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C294" w14:textId="194E49BF" w:rsidR="000A2610" w:rsidRPr="000A2610" w:rsidRDefault="00823026" w:rsidP="000A2610">
      <w:pPr>
        <w:jc w:val="center"/>
        <w:rPr>
          <w:b/>
          <w:caps/>
          <w:snapToGrid w:val="0"/>
          <w:sz w:val="16"/>
          <w:szCs w:val="13"/>
        </w:rPr>
      </w:pPr>
      <w:r w:rsidRPr="005D41EF">
        <w:rPr>
          <w:b/>
          <w:bCs/>
          <w:sz w:val="20"/>
          <w:szCs w:val="17"/>
        </w:rPr>
        <w:t xml:space="preserve">VŠEOBECNÉ </w:t>
      </w:r>
      <w:r w:rsidR="00E156BD" w:rsidRPr="005D41EF">
        <w:rPr>
          <w:b/>
          <w:bCs/>
          <w:sz w:val="20"/>
          <w:szCs w:val="17"/>
        </w:rPr>
        <w:t>OBCHODNÍ</w:t>
      </w:r>
      <w:r w:rsidRPr="005D41EF">
        <w:rPr>
          <w:b/>
          <w:bCs/>
          <w:sz w:val="20"/>
          <w:szCs w:val="17"/>
        </w:rPr>
        <w:t xml:space="preserve"> PODMÍNKY</w:t>
      </w:r>
      <w:r w:rsidR="00E156BD" w:rsidRPr="005D41EF">
        <w:rPr>
          <w:b/>
          <w:bCs/>
          <w:sz w:val="20"/>
          <w:szCs w:val="17"/>
        </w:rPr>
        <w:br/>
      </w:r>
      <w:r w:rsidR="000A2610" w:rsidRPr="001F31ED">
        <w:rPr>
          <w:b/>
          <w:bCs/>
          <w:sz w:val="20"/>
          <w:szCs w:val="17"/>
        </w:rPr>
        <w:t>AUTO TICHÝ S.R.O.</w:t>
      </w:r>
    </w:p>
    <w:p w14:paraId="2D5B96D0" w14:textId="77777777" w:rsidR="000A2610" w:rsidRPr="005D41EF" w:rsidRDefault="000A2610" w:rsidP="000A2610">
      <w:pPr>
        <w:jc w:val="center"/>
        <w:rPr>
          <w:sz w:val="16"/>
          <w:szCs w:val="16"/>
        </w:rPr>
      </w:pPr>
      <w:r w:rsidRPr="005D41EF">
        <w:rPr>
          <w:sz w:val="16"/>
          <w:szCs w:val="16"/>
        </w:rPr>
        <w:t>IČ: 253 90 121, se sídlem Ostrava – Vítkovice, Rudná 1124/32, PSČ 703 00</w:t>
      </w:r>
    </w:p>
    <w:p w14:paraId="1D1B2804" w14:textId="77777777" w:rsidR="000A2610" w:rsidRPr="005D41EF" w:rsidRDefault="000A2610" w:rsidP="000A2610">
      <w:pPr>
        <w:pStyle w:val="odstavec1"/>
        <w:ind w:left="0" w:firstLine="0"/>
        <w:jc w:val="center"/>
        <w:rPr>
          <w:sz w:val="16"/>
          <w:szCs w:val="16"/>
        </w:rPr>
      </w:pPr>
      <w:r w:rsidRPr="005D41EF">
        <w:rPr>
          <w:sz w:val="16"/>
          <w:szCs w:val="16"/>
        </w:rPr>
        <w:t>společnost zapsaná v obchodním rejstříku vedeném Krajským soudem v Ostravě, oddíl C, vložka 17680</w:t>
      </w:r>
    </w:p>
    <w:p w14:paraId="174489AD" w14:textId="1C8F7177" w:rsidR="005F5FB6" w:rsidRPr="005D41EF" w:rsidRDefault="000A2610" w:rsidP="000A2610">
      <w:pPr>
        <w:pStyle w:val="odstavec1"/>
        <w:ind w:left="0" w:firstLine="0"/>
        <w:jc w:val="center"/>
        <w:rPr>
          <w:b/>
          <w:snapToGrid w:val="0"/>
          <w:sz w:val="16"/>
          <w:szCs w:val="16"/>
        </w:rPr>
      </w:pPr>
      <w:bookmarkStart w:id="0" w:name="_Hlk110583125"/>
      <w:r w:rsidRPr="005D41EF">
        <w:rPr>
          <w:rStyle w:val="Hypertextovodkaz"/>
          <w:b/>
          <w:snapToGrid w:val="0"/>
          <w:sz w:val="16"/>
          <w:szCs w:val="16"/>
        </w:rPr>
        <w:t>www.autotichy.cz</w:t>
      </w:r>
      <w:r w:rsidR="00C71DC5" w:rsidRPr="005D41EF">
        <w:rPr>
          <w:rStyle w:val="Hypertextovodkaz"/>
          <w:b/>
          <w:snapToGrid w:val="0"/>
          <w:sz w:val="16"/>
          <w:szCs w:val="16"/>
          <w:u w:val="none"/>
        </w:rPr>
        <w:tab/>
      </w:r>
      <w:r w:rsidR="00C71DC5" w:rsidRPr="005D41EF">
        <w:rPr>
          <w:rStyle w:val="Hypertextovodkaz"/>
          <w:b/>
          <w:snapToGrid w:val="0"/>
          <w:sz w:val="16"/>
          <w:szCs w:val="16"/>
        </w:rPr>
        <w:t>www.</w:t>
      </w:r>
      <w:r w:rsidRPr="005D41EF">
        <w:rPr>
          <w:rStyle w:val="Hypertextovodkaz"/>
          <w:b/>
          <w:snapToGrid w:val="0"/>
          <w:sz w:val="16"/>
          <w:szCs w:val="16"/>
          <w:highlight w:val="yellow"/>
        </w:rPr>
        <w:t>autotichy</w:t>
      </w:r>
      <w:r w:rsidR="00BE76A7" w:rsidRPr="005D41EF">
        <w:rPr>
          <w:rStyle w:val="Hypertextovodkaz"/>
          <w:b/>
          <w:snapToGrid w:val="0"/>
          <w:sz w:val="16"/>
          <w:szCs w:val="16"/>
          <w:highlight w:val="yellow"/>
        </w:rPr>
        <w:t>-</w:t>
      </w:r>
      <w:r w:rsidRPr="005D41EF">
        <w:rPr>
          <w:rStyle w:val="Hypertextovodkaz"/>
          <w:b/>
          <w:snapToGrid w:val="0"/>
          <w:sz w:val="16"/>
          <w:szCs w:val="16"/>
          <w:highlight w:val="yellow"/>
        </w:rPr>
        <w:t>eshop</w:t>
      </w:r>
      <w:r w:rsidR="00C71DC5" w:rsidRPr="005D41EF">
        <w:rPr>
          <w:rStyle w:val="Hypertextovodkaz"/>
          <w:b/>
          <w:snapToGrid w:val="0"/>
          <w:sz w:val="16"/>
          <w:szCs w:val="16"/>
        </w:rPr>
        <w:t>.cz</w:t>
      </w:r>
    </w:p>
    <w:bookmarkEnd w:id="0"/>
    <w:p w14:paraId="3B6280F9" w14:textId="77777777" w:rsidR="00993179" w:rsidRPr="005D41EF" w:rsidRDefault="00993179" w:rsidP="005D41EF">
      <w:pPr>
        <w:pStyle w:val="odstavec1"/>
        <w:ind w:left="0" w:firstLine="0"/>
        <w:jc w:val="center"/>
        <w:rPr>
          <w:rFonts w:asciiTheme="majorBidi" w:hAnsiTheme="majorBidi" w:cstheme="majorBidi"/>
          <w:b/>
          <w:snapToGrid w:val="0"/>
          <w:sz w:val="14"/>
          <w:szCs w:val="14"/>
        </w:rPr>
      </w:pPr>
    </w:p>
    <w:p w14:paraId="4CFAA31A" w14:textId="77777777" w:rsidR="00A151B9" w:rsidRPr="005D41EF" w:rsidRDefault="00A151B9" w:rsidP="005D41EF">
      <w:pPr>
        <w:pStyle w:val="Numm1"/>
        <w:rPr>
          <w:rFonts w:asciiTheme="majorBidi" w:hAnsiTheme="majorBidi" w:cstheme="majorBidi"/>
          <w:sz w:val="14"/>
          <w:szCs w:val="14"/>
        </w:rPr>
        <w:sectPr w:rsidR="00A151B9" w:rsidRPr="005D41EF" w:rsidSect="001A3342">
          <w:footerReference w:type="even" r:id="rId8"/>
          <w:type w:val="continuous"/>
          <w:pgSz w:w="11906" w:h="16838"/>
          <w:pgMar w:top="568" w:right="991" w:bottom="1417" w:left="993" w:header="567" w:footer="567" w:gutter="0"/>
          <w:cols w:space="708"/>
          <w:docGrid w:linePitch="299"/>
        </w:sectPr>
      </w:pPr>
    </w:p>
    <w:p w14:paraId="465003B2" w14:textId="77777777" w:rsidR="00993179" w:rsidRPr="005D41EF" w:rsidRDefault="00993179" w:rsidP="005D41EF">
      <w:pPr>
        <w:pStyle w:val="Numm1"/>
        <w:rPr>
          <w:rFonts w:asciiTheme="majorBidi" w:hAnsiTheme="majorBidi" w:cstheme="majorBidi"/>
          <w:sz w:val="14"/>
          <w:szCs w:val="14"/>
        </w:rPr>
      </w:pPr>
    </w:p>
    <w:p w14:paraId="06AAA90C" w14:textId="77777777" w:rsidR="00993179" w:rsidRPr="005D41EF" w:rsidRDefault="00993179" w:rsidP="005D41EF">
      <w:pPr>
        <w:pStyle w:val="FettZentriert"/>
        <w:rPr>
          <w:rFonts w:asciiTheme="majorBidi" w:hAnsiTheme="majorBidi" w:cstheme="majorBidi"/>
          <w:sz w:val="14"/>
          <w:szCs w:val="14"/>
        </w:rPr>
      </w:pPr>
      <w:r w:rsidRPr="005D41EF">
        <w:rPr>
          <w:rFonts w:asciiTheme="majorBidi" w:hAnsiTheme="majorBidi" w:cstheme="majorBidi"/>
          <w:sz w:val="14"/>
          <w:szCs w:val="14"/>
        </w:rPr>
        <w:t>Preambule</w:t>
      </w:r>
    </w:p>
    <w:p w14:paraId="5C23DB9E" w14:textId="73EFB34F" w:rsidR="00E156BD" w:rsidRPr="005D41EF" w:rsidRDefault="00993179" w:rsidP="005F0406">
      <w:pPr>
        <w:pStyle w:val="Numm2"/>
        <w:numPr>
          <w:ilvl w:val="0"/>
          <w:numId w:val="0"/>
        </w:numPr>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Předmětem těchto Všeobecných </w:t>
      </w:r>
      <w:r w:rsidR="00E156BD" w:rsidRPr="005D41EF">
        <w:rPr>
          <w:rFonts w:asciiTheme="majorBidi" w:hAnsiTheme="majorBidi" w:cstheme="majorBidi"/>
          <w:snapToGrid w:val="0"/>
          <w:sz w:val="14"/>
          <w:szCs w:val="14"/>
        </w:rPr>
        <w:t>obchodních</w:t>
      </w:r>
      <w:r w:rsidRPr="005D41EF">
        <w:rPr>
          <w:rFonts w:asciiTheme="majorBidi" w:hAnsiTheme="majorBidi" w:cstheme="majorBidi"/>
          <w:snapToGrid w:val="0"/>
          <w:sz w:val="14"/>
          <w:szCs w:val="14"/>
        </w:rPr>
        <w:t xml:space="preserve"> podmínek je podrobná úprava práv a povinností smluvních stran vstupujících v obchodně – právní vztahy s obchodní společností</w:t>
      </w:r>
      <w:r w:rsidR="00383D31" w:rsidRPr="005D41EF">
        <w:rPr>
          <w:rFonts w:asciiTheme="majorBidi" w:hAnsiTheme="majorBidi" w:cstheme="majorBidi"/>
          <w:snapToGrid w:val="0"/>
          <w:sz w:val="14"/>
          <w:szCs w:val="14"/>
        </w:rPr>
        <w:t xml:space="preserve"> </w:t>
      </w:r>
      <w:bookmarkStart w:id="1" w:name="_Hlk110583255"/>
      <w:r w:rsidR="000A2610" w:rsidRPr="005D41EF">
        <w:rPr>
          <w:rFonts w:asciiTheme="majorBidi" w:hAnsiTheme="majorBidi" w:cstheme="majorBidi"/>
          <w:snapToGrid w:val="0"/>
          <w:sz w:val="14"/>
          <w:szCs w:val="14"/>
        </w:rPr>
        <w:t>Auto Tichý s.r.o.,</w:t>
      </w:r>
      <w:r w:rsidR="005F0406">
        <w:rPr>
          <w:rFonts w:asciiTheme="majorBidi" w:hAnsiTheme="majorBidi" w:cstheme="majorBidi"/>
          <w:snapToGrid w:val="0"/>
          <w:sz w:val="14"/>
          <w:szCs w:val="14"/>
        </w:rPr>
        <w:t xml:space="preserve"> </w:t>
      </w:r>
      <w:r w:rsidR="000A2610" w:rsidRPr="005D41EF">
        <w:rPr>
          <w:rFonts w:asciiTheme="majorBidi" w:hAnsiTheme="majorBidi" w:cstheme="majorBidi"/>
          <w:snapToGrid w:val="0"/>
          <w:sz w:val="14"/>
          <w:szCs w:val="14"/>
        </w:rPr>
        <w:t>IČ: 253 90 121, se sídlem Ostrava – Vítkovice, Rudná 1124/32, PSČ 703 00</w:t>
      </w:r>
      <w:bookmarkEnd w:id="1"/>
      <w:r w:rsidRPr="005D41EF">
        <w:rPr>
          <w:rFonts w:asciiTheme="majorBidi" w:hAnsiTheme="majorBidi" w:cstheme="majorBidi"/>
          <w:snapToGrid w:val="0"/>
          <w:sz w:val="14"/>
          <w:szCs w:val="14"/>
        </w:rPr>
        <w:t xml:space="preserve"> </w:t>
      </w:r>
      <w:r w:rsidR="008E6548" w:rsidRPr="005D41EF">
        <w:rPr>
          <w:rFonts w:asciiTheme="majorBidi" w:hAnsiTheme="majorBidi" w:cstheme="majorBidi"/>
          <w:snapToGrid w:val="0"/>
          <w:sz w:val="14"/>
          <w:szCs w:val="14"/>
        </w:rPr>
        <w:t xml:space="preserve">(dále jen </w:t>
      </w:r>
      <w:r w:rsidR="0056540F" w:rsidRPr="005D41EF">
        <w:rPr>
          <w:rFonts w:asciiTheme="majorBidi" w:hAnsiTheme="majorBidi" w:cstheme="majorBidi"/>
          <w:snapToGrid w:val="0"/>
          <w:sz w:val="14"/>
          <w:szCs w:val="14"/>
        </w:rPr>
        <w:t>„dodavatel“</w:t>
      </w:r>
      <w:r w:rsidR="008E6548" w:rsidRPr="005D41EF">
        <w:rPr>
          <w:rFonts w:asciiTheme="majorBidi" w:hAnsiTheme="majorBidi" w:cstheme="majorBidi"/>
          <w:snapToGrid w:val="0"/>
          <w:sz w:val="14"/>
          <w:szCs w:val="14"/>
        </w:rPr>
        <w:t xml:space="preserve">). </w:t>
      </w:r>
      <w:r w:rsidRPr="005D41EF">
        <w:rPr>
          <w:rFonts w:asciiTheme="majorBidi" w:hAnsiTheme="majorBidi" w:cstheme="majorBidi"/>
          <w:snapToGrid w:val="0"/>
          <w:sz w:val="14"/>
          <w:szCs w:val="14"/>
        </w:rPr>
        <w:t>Obchodně – právní</w:t>
      </w:r>
      <w:r w:rsidR="001E037B" w:rsidRPr="005D41EF">
        <w:rPr>
          <w:rFonts w:asciiTheme="majorBidi" w:hAnsiTheme="majorBidi" w:cstheme="majorBidi"/>
          <w:snapToGrid w:val="0"/>
          <w:sz w:val="14"/>
          <w:szCs w:val="14"/>
        </w:rPr>
        <w:t>mi</w:t>
      </w:r>
      <w:r w:rsidRPr="005D41EF">
        <w:rPr>
          <w:rFonts w:asciiTheme="majorBidi" w:hAnsiTheme="majorBidi" w:cstheme="majorBidi"/>
          <w:snapToGrid w:val="0"/>
          <w:sz w:val="14"/>
          <w:szCs w:val="14"/>
        </w:rPr>
        <w:t xml:space="preserve"> vztahy dle předchozí věty se rozumí zejména</w:t>
      </w:r>
      <w:r w:rsidR="001E037B" w:rsidRPr="005D41EF">
        <w:rPr>
          <w:rFonts w:asciiTheme="majorBidi" w:hAnsiTheme="majorBidi" w:cstheme="majorBidi"/>
          <w:snapToGrid w:val="0"/>
          <w:sz w:val="14"/>
          <w:szCs w:val="14"/>
        </w:rPr>
        <w:t>, nikoli však pouze, vztahy založené</w:t>
      </w:r>
      <w:r w:rsidRPr="005D41EF">
        <w:rPr>
          <w:rFonts w:asciiTheme="majorBidi" w:hAnsiTheme="majorBidi" w:cstheme="majorBidi"/>
          <w:snapToGrid w:val="0"/>
          <w:sz w:val="14"/>
          <w:szCs w:val="14"/>
        </w:rPr>
        <w:t xml:space="preserve"> kupní</w:t>
      </w:r>
      <w:r w:rsidR="001E037B" w:rsidRPr="005D41EF">
        <w:rPr>
          <w:rFonts w:asciiTheme="majorBidi" w:hAnsiTheme="majorBidi" w:cstheme="majorBidi"/>
          <w:snapToGrid w:val="0"/>
          <w:sz w:val="14"/>
          <w:szCs w:val="14"/>
        </w:rPr>
        <w:t>mi smlouvami</w:t>
      </w:r>
      <w:r w:rsidR="004E4DD8" w:rsidRPr="005D41EF">
        <w:rPr>
          <w:rFonts w:asciiTheme="majorBidi" w:hAnsiTheme="majorBidi" w:cstheme="majorBidi"/>
          <w:snapToGrid w:val="0"/>
          <w:sz w:val="14"/>
          <w:szCs w:val="14"/>
        </w:rPr>
        <w:t>,</w:t>
      </w:r>
      <w:r w:rsidR="001E037B" w:rsidRPr="005D41EF">
        <w:rPr>
          <w:rFonts w:asciiTheme="majorBidi" w:hAnsiTheme="majorBidi" w:cstheme="majorBidi"/>
          <w:snapToGrid w:val="0"/>
          <w:sz w:val="14"/>
          <w:szCs w:val="14"/>
        </w:rPr>
        <w:t xml:space="preserve"> smlouvami</w:t>
      </w:r>
      <w:r w:rsidRPr="005D41EF">
        <w:rPr>
          <w:rFonts w:asciiTheme="majorBidi" w:hAnsiTheme="majorBidi" w:cstheme="majorBidi"/>
          <w:snapToGrid w:val="0"/>
          <w:sz w:val="14"/>
          <w:szCs w:val="14"/>
        </w:rPr>
        <w:t xml:space="preserve"> o dílo </w:t>
      </w:r>
      <w:r w:rsidR="001E037B" w:rsidRPr="005D41EF">
        <w:rPr>
          <w:rFonts w:asciiTheme="majorBidi" w:hAnsiTheme="majorBidi" w:cstheme="majorBidi"/>
          <w:snapToGrid w:val="0"/>
          <w:sz w:val="14"/>
          <w:szCs w:val="14"/>
        </w:rPr>
        <w:t>či jinými smlouvami</w:t>
      </w:r>
      <w:r w:rsidRPr="005D41EF">
        <w:rPr>
          <w:rFonts w:asciiTheme="majorBidi" w:hAnsiTheme="majorBidi" w:cstheme="majorBidi"/>
          <w:snapToGrid w:val="0"/>
          <w:sz w:val="14"/>
          <w:szCs w:val="14"/>
        </w:rPr>
        <w:t xml:space="preserve"> o</w:t>
      </w:r>
      <w:r w:rsidR="005F0406">
        <w:rPr>
          <w:rFonts w:asciiTheme="majorBidi" w:hAnsiTheme="majorBidi" w:cstheme="majorBidi"/>
          <w:snapToGrid w:val="0"/>
          <w:sz w:val="14"/>
          <w:szCs w:val="14"/>
        </w:rPr>
        <w:t> </w:t>
      </w:r>
      <w:r w:rsidRPr="005D41EF">
        <w:rPr>
          <w:rFonts w:asciiTheme="majorBidi" w:hAnsiTheme="majorBidi" w:cstheme="majorBidi"/>
          <w:snapToGrid w:val="0"/>
          <w:sz w:val="14"/>
          <w:szCs w:val="14"/>
        </w:rPr>
        <w:t xml:space="preserve">dodávkách zboží a služeb. </w:t>
      </w:r>
      <w:r w:rsidR="00E156BD" w:rsidRPr="005D41EF">
        <w:rPr>
          <w:rFonts w:asciiTheme="majorBidi" w:hAnsiTheme="majorBidi" w:cstheme="majorBidi"/>
          <w:snapToGrid w:val="0"/>
          <w:sz w:val="14"/>
          <w:szCs w:val="14"/>
        </w:rPr>
        <w:t xml:space="preserve">Vymezení </w:t>
      </w:r>
      <w:r w:rsidRPr="005D41EF">
        <w:rPr>
          <w:rFonts w:asciiTheme="majorBidi" w:hAnsiTheme="majorBidi" w:cstheme="majorBidi"/>
          <w:snapToGrid w:val="0"/>
          <w:sz w:val="14"/>
          <w:szCs w:val="14"/>
        </w:rPr>
        <w:t xml:space="preserve">jednotlivých výrobků a materiálů nabízených </w:t>
      </w:r>
      <w:r w:rsidR="00883D78" w:rsidRPr="005D41EF">
        <w:rPr>
          <w:rFonts w:asciiTheme="majorBidi" w:hAnsiTheme="majorBidi" w:cstheme="majorBidi"/>
          <w:snapToGrid w:val="0"/>
          <w:sz w:val="14"/>
          <w:szCs w:val="14"/>
        </w:rPr>
        <w:t xml:space="preserve">dodavatelem </w:t>
      </w:r>
      <w:r w:rsidRPr="005D41EF">
        <w:rPr>
          <w:rFonts w:asciiTheme="majorBidi" w:hAnsiTheme="majorBidi" w:cstheme="majorBidi"/>
          <w:snapToGrid w:val="0"/>
          <w:sz w:val="14"/>
          <w:szCs w:val="14"/>
        </w:rPr>
        <w:t xml:space="preserve">jsou uvedeny </w:t>
      </w:r>
      <w:r w:rsidR="00551FAA" w:rsidRPr="005D41EF">
        <w:rPr>
          <w:rFonts w:asciiTheme="majorBidi" w:hAnsiTheme="majorBidi" w:cstheme="majorBidi"/>
          <w:snapToGrid w:val="0"/>
          <w:sz w:val="14"/>
          <w:szCs w:val="14"/>
        </w:rPr>
        <w:t>vždy v</w:t>
      </w:r>
      <w:r w:rsidRPr="005D41EF">
        <w:rPr>
          <w:rFonts w:asciiTheme="majorBidi" w:hAnsiTheme="majorBidi" w:cstheme="majorBidi"/>
          <w:snapToGrid w:val="0"/>
          <w:sz w:val="14"/>
          <w:szCs w:val="14"/>
        </w:rPr>
        <w:t xml:space="preserve"> aktuálním ceníku a katalogu výrobků a služeb poskytovaných </w:t>
      </w:r>
      <w:r w:rsidR="00883D78" w:rsidRPr="005D41EF">
        <w:rPr>
          <w:rFonts w:asciiTheme="majorBidi" w:hAnsiTheme="majorBidi" w:cstheme="majorBidi"/>
          <w:snapToGrid w:val="0"/>
          <w:sz w:val="14"/>
          <w:szCs w:val="14"/>
        </w:rPr>
        <w:t xml:space="preserve">dodavatelem </w:t>
      </w:r>
      <w:r w:rsidRPr="005D41EF">
        <w:rPr>
          <w:rFonts w:asciiTheme="majorBidi" w:hAnsiTheme="majorBidi" w:cstheme="majorBidi"/>
          <w:snapToGrid w:val="0"/>
          <w:sz w:val="14"/>
          <w:szCs w:val="14"/>
        </w:rPr>
        <w:t>(dále též jen „zboží“)</w:t>
      </w:r>
      <w:r w:rsidR="00E156BD" w:rsidRPr="005D41EF">
        <w:rPr>
          <w:rFonts w:asciiTheme="majorBidi" w:hAnsiTheme="majorBidi" w:cstheme="majorBidi"/>
          <w:snapToGrid w:val="0"/>
          <w:sz w:val="14"/>
          <w:szCs w:val="14"/>
        </w:rPr>
        <w:t>.</w:t>
      </w:r>
      <w:r w:rsidRPr="005D41EF">
        <w:rPr>
          <w:rFonts w:asciiTheme="majorBidi" w:hAnsiTheme="majorBidi" w:cstheme="majorBidi"/>
          <w:snapToGrid w:val="0"/>
          <w:sz w:val="14"/>
          <w:szCs w:val="14"/>
        </w:rPr>
        <w:t xml:space="preserve"> </w:t>
      </w:r>
      <w:r w:rsidR="00E156BD" w:rsidRPr="005D41EF">
        <w:rPr>
          <w:rFonts w:asciiTheme="majorBidi" w:hAnsiTheme="majorBidi" w:cstheme="majorBidi"/>
          <w:snapToGrid w:val="0"/>
          <w:sz w:val="14"/>
          <w:szCs w:val="14"/>
        </w:rPr>
        <w:t>T</w:t>
      </w:r>
      <w:r w:rsidRPr="005D41EF">
        <w:rPr>
          <w:rFonts w:asciiTheme="majorBidi" w:hAnsiTheme="majorBidi" w:cstheme="majorBidi"/>
          <w:snapToGrid w:val="0"/>
          <w:sz w:val="14"/>
          <w:szCs w:val="14"/>
        </w:rPr>
        <w:t xml:space="preserve">yto aktuální ceníky a katalogy </w:t>
      </w:r>
      <w:r w:rsidR="00883D78" w:rsidRPr="005D41EF">
        <w:rPr>
          <w:rFonts w:asciiTheme="majorBidi" w:hAnsiTheme="majorBidi" w:cstheme="majorBidi"/>
          <w:snapToGrid w:val="0"/>
          <w:sz w:val="14"/>
          <w:szCs w:val="14"/>
        </w:rPr>
        <w:t xml:space="preserve">dodavatele </w:t>
      </w:r>
      <w:r w:rsidRPr="005D41EF">
        <w:rPr>
          <w:rFonts w:asciiTheme="majorBidi" w:hAnsiTheme="majorBidi" w:cstheme="majorBidi"/>
          <w:snapToGrid w:val="0"/>
          <w:sz w:val="14"/>
          <w:szCs w:val="14"/>
        </w:rPr>
        <w:t xml:space="preserve">jsou nedílnou součástí těchto všeobecných </w:t>
      </w:r>
      <w:r w:rsidR="00E156BD" w:rsidRPr="005D41EF">
        <w:rPr>
          <w:rFonts w:asciiTheme="majorBidi" w:hAnsiTheme="majorBidi" w:cstheme="majorBidi"/>
          <w:snapToGrid w:val="0"/>
          <w:sz w:val="14"/>
          <w:szCs w:val="14"/>
        </w:rPr>
        <w:t>obchodních</w:t>
      </w:r>
      <w:r w:rsidRPr="005D41EF">
        <w:rPr>
          <w:rFonts w:asciiTheme="majorBidi" w:hAnsiTheme="majorBidi" w:cstheme="majorBidi"/>
          <w:snapToGrid w:val="0"/>
          <w:sz w:val="14"/>
          <w:szCs w:val="14"/>
        </w:rPr>
        <w:t xml:space="preserve"> podmínek, a to vždy ve znění k datu, kdy byla uzavírána smlouva.</w:t>
      </w:r>
      <w:r w:rsidR="001A373D" w:rsidRPr="005D41EF">
        <w:rPr>
          <w:rFonts w:asciiTheme="majorBidi" w:hAnsiTheme="majorBidi" w:cstheme="majorBidi"/>
          <w:snapToGrid w:val="0"/>
          <w:sz w:val="14"/>
          <w:szCs w:val="14"/>
        </w:rPr>
        <w:t xml:space="preserve"> Tyto aktuální ceníky a </w:t>
      </w:r>
      <w:proofErr w:type="gramStart"/>
      <w:r w:rsidR="001A373D" w:rsidRPr="005D41EF">
        <w:rPr>
          <w:rFonts w:asciiTheme="majorBidi" w:hAnsiTheme="majorBidi" w:cstheme="majorBidi"/>
          <w:snapToGrid w:val="0"/>
          <w:sz w:val="14"/>
          <w:szCs w:val="14"/>
        </w:rPr>
        <w:t>katalogy  jsou</w:t>
      </w:r>
      <w:proofErr w:type="gramEnd"/>
      <w:r w:rsidR="001A373D" w:rsidRPr="005D41EF">
        <w:rPr>
          <w:rFonts w:asciiTheme="majorBidi" w:hAnsiTheme="majorBidi" w:cstheme="majorBidi"/>
          <w:snapToGrid w:val="0"/>
          <w:sz w:val="14"/>
          <w:szCs w:val="14"/>
        </w:rPr>
        <w:t xml:space="preserve"> vždy v aktuálním znění </w:t>
      </w:r>
      <w:r w:rsidR="004E5287" w:rsidRPr="005D41EF">
        <w:rPr>
          <w:rFonts w:asciiTheme="majorBidi" w:hAnsiTheme="majorBidi" w:cstheme="majorBidi"/>
          <w:snapToGrid w:val="0"/>
          <w:sz w:val="14"/>
          <w:szCs w:val="14"/>
        </w:rPr>
        <w:t xml:space="preserve">umístěny na </w:t>
      </w:r>
      <w:r w:rsidR="001A373D" w:rsidRPr="005D41EF">
        <w:rPr>
          <w:rFonts w:asciiTheme="majorBidi" w:hAnsiTheme="majorBidi" w:cstheme="majorBidi"/>
          <w:snapToGrid w:val="0"/>
          <w:sz w:val="14"/>
          <w:szCs w:val="14"/>
        </w:rPr>
        <w:t xml:space="preserve">veřejně dostupné webové </w:t>
      </w:r>
      <w:r w:rsidR="005F0406">
        <w:rPr>
          <w:rFonts w:asciiTheme="majorBidi" w:hAnsiTheme="majorBidi" w:cstheme="majorBidi"/>
          <w:snapToGrid w:val="0"/>
          <w:sz w:val="14"/>
          <w:szCs w:val="14"/>
        </w:rPr>
        <w:t>stránce</w:t>
      </w:r>
      <w:r w:rsidR="001A373D" w:rsidRPr="005D41EF">
        <w:rPr>
          <w:rFonts w:asciiTheme="majorBidi" w:hAnsiTheme="majorBidi" w:cstheme="majorBidi"/>
          <w:snapToGrid w:val="0"/>
          <w:sz w:val="14"/>
          <w:szCs w:val="14"/>
        </w:rPr>
        <w:t xml:space="preserve"> společnosti </w:t>
      </w:r>
      <w:hyperlink r:id="rId9" w:history="1">
        <w:r w:rsidR="00BE76A7" w:rsidRPr="005D41EF">
          <w:rPr>
            <w:rStyle w:val="Hypertextovodkaz"/>
            <w:rFonts w:asciiTheme="majorBidi" w:hAnsiTheme="majorBidi" w:cstheme="majorBidi"/>
            <w:snapToGrid w:val="0"/>
            <w:sz w:val="14"/>
            <w:szCs w:val="14"/>
          </w:rPr>
          <w:t>www.autotichy.cz</w:t>
        </w:r>
      </w:hyperlink>
      <w:r w:rsidR="00BE76A7" w:rsidRPr="005D41EF">
        <w:rPr>
          <w:rFonts w:asciiTheme="majorBidi" w:hAnsiTheme="majorBidi" w:cstheme="majorBidi"/>
          <w:snapToGrid w:val="0"/>
          <w:sz w:val="14"/>
          <w:szCs w:val="14"/>
        </w:rPr>
        <w:t xml:space="preserve"> </w:t>
      </w:r>
      <w:r w:rsidR="00551FAA" w:rsidRPr="005D41EF">
        <w:rPr>
          <w:rFonts w:asciiTheme="majorBidi" w:hAnsiTheme="majorBidi" w:cstheme="majorBidi"/>
          <w:snapToGrid w:val="0"/>
          <w:sz w:val="14"/>
          <w:szCs w:val="14"/>
        </w:rPr>
        <w:t xml:space="preserve">a </w:t>
      </w:r>
      <w:r w:rsidR="00551FAA" w:rsidRPr="005D41EF">
        <w:rPr>
          <w:rStyle w:val="Hypertextovodkaz"/>
          <w:rFonts w:asciiTheme="majorBidi" w:hAnsiTheme="majorBidi" w:cstheme="majorBidi"/>
          <w:snapToGrid w:val="0"/>
          <w:sz w:val="14"/>
          <w:szCs w:val="14"/>
        </w:rPr>
        <w:t>www.</w:t>
      </w:r>
      <w:r w:rsidR="00BE76A7" w:rsidRPr="005D41EF">
        <w:rPr>
          <w:rStyle w:val="Hypertextovodkaz"/>
          <w:rFonts w:asciiTheme="majorBidi" w:hAnsiTheme="majorBidi" w:cstheme="majorBidi"/>
          <w:snapToGrid w:val="0"/>
          <w:sz w:val="14"/>
          <w:szCs w:val="14"/>
          <w:highlight w:val="yellow"/>
        </w:rPr>
        <w:t>autotichy-</w:t>
      </w:r>
      <w:r w:rsidR="00551FAA" w:rsidRPr="005D41EF">
        <w:rPr>
          <w:rStyle w:val="Hypertextovodkaz"/>
          <w:rFonts w:asciiTheme="majorBidi" w:hAnsiTheme="majorBidi" w:cstheme="majorBidi"/>
          <w:snapToGrid w:val="0"/>
          <w:sz w:val="14"/>
          <w:szCs w:val="14"/>
          <w:highlight w:val="yellow"/>
        </w:rPr>
        <w:t>eshop</w:t>
      </w:r>
      <w:r w:rsidR="00551FAA" w:rsidRPr="005D41EF">
        <w:rPr>
          <w:rStyle w:val="Hypertextovodkaz"/>
          <w:rFonts w:asciiTheme="majorBidi" w:hAnsiTheme="majorBidi" w:cstheme="majorBidi"/>
          <w:snapToGrid w:val="0"/>
          <w:sz w:val="14"/>
          <w:szCs w:val="14"/>
        </w:rPr>
        <w:t>.cz</w:t>
      </w:r>
      <w:r w:rsidR="00383D31" w:rsidRPr="005D41EF">
        <w:rPr>
          <w:rFonts w:asciiTheme="majorBidi" w:hAnsiTheme="majorBidi" w:cstheme="majorBidi"/>
          <w:snapToGrid w:val="0"/>
          <w:sz w:val="14"/>
          <w:szCs w:val="14"/>
        </w:rPr>
        <w:t>.</w:t>
      </w:r>
    </w:p>
    <w:p w14:paraId="66AD2752" w14:textId="77777777" w:rsidR="004E4DD8" w:rsidRPr="005D41EF" w:rsidRDefault="004E4DD8" w:rsidP="005D41EF">
      <w:pPr>
        <w:rPr>
          <w:rFonts w:asciiTheme="majorBidi" w:hAnsiTheme="majorBidi" w:cstheme="majorBidi"/>
          <w:sz w:val="14"/>
          <w:szCs w:val="14"/>
        </w:rPr>
      </w:pPr>
    </w:p>
    <w:p w14:paraId="1BCA5659" w14:textId="77777777" w:rsidR="00993179" w:rsidRPr="005D41EF" w:rsidRDefault="00993179" w:rsidP="005D41EF">
      <w:pPr>
        <w:pStyle w:val="Numm1"/>
        <w:rPr>
          <w:rFonts w:asciiTheme="majorBidi" w:hAnsiTheme="majorBidi" w:cstheme="majorBidi"/>
          <w:sz w:val="14"/>
          <w:szCs w:val="14"/>
        </w:rPr>
      </w:pPr>
    </w:p>
    <w:p w14:paraId="3C5F5AD7" w14:textId="77777777" w:rsidR="00993179" w:rsidRPr="005D41EF" w:rsidRDefault="00993179" w:rsidP="005D41EF">
      <w:pPr>
        <w:pStyle w:val="FettZentriert"/>
        <w:rPr>
          <w:rFonts w:asciiTheme="majorBidi" w:hAnsiTheme="majorBidi" w:cstheme="majorBidi"/>
          <w:sz w:val="14"/>
          <w:szCs w:val="14"/>
        </w:rPr>
      </w:pPr>
      <w:r w:rsidRPr="005D41EF">
        <w:rPr>
          <w:rFonts w:asciiTheme="majorBidi" w:hAnsiTheme="majorBidi" w:cstheme="majorBidi"/>
          <w:sz w:val="14"/>
          <w:szCs w:val="14"/>
        </w:rPr>
        <w:t>Uzavírání jednotlivých smluv</w:t>
      </w:r>
    </w:p>
    <w:p w14:paraId="312CC106" w14:textId="77777777" w:rsidR="00D251FF" w:rsidRPr="005D41EF" w:rsidRDefault="00993179"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Jednotlivé smlouvy uzavírané mezi </w:t>
      </w:r>
      <w:r w:rsidR="0056540F" w:rsidRPr="005D41EF">
        <w:rPr>
          <w:rFonts w:asciiTheme="majorBidi" w:hAnsiTheme="majorBidi" w:cstheme="majorBidi"/>
          <w:snapToGrid w:val="0"/>
          <w:sz w:val="14"/>
          <w:szCs w:val="14"/>
        </w:rPr>
        <w:t xml:space="preserve">dodavatelem </w:t>
      </w:r>
      <w:r w:rsidRPr="005D41EF">
        <w:rPr>
          <w:rFonts w:asciiTheme="majorBidi" w:hAnsiTheme="majorBidi" w:cstheme="majorBidi"/>
          <w:snapToGrid w:val="0"/>
          <w:sz w:val="14"/>
          <w:szCs w:val="14"/>
        </w:rPr>
        <w:t xml:space="preserve">na straně jedné a </w:t>
      </w:r>
      <w:r w:rsidR="0056540F" w:rsidRPr="005D41EF">
        <w:rPr>
          <w:rFonts w:asciiTheme="majorBidi" w:hAnsiTheme="majorBidi" w:cstheme="majorBidi"/>
          <w:snapToGrid w:val="0"/>
          <w:sz w:val="14"/>
          <w:szCs w:val="14"/>
        </w:rPr>
        <w:t>odběratel</w:t>
      </w:r>
      <w:r w:rsidR="00510B6F" w:rsidRPr="005D41EF">
        <w:rPr>
          <w:rFonts w:asciiTheme="majorBidi" w:hAnsiTheme="majorBidi" w:cstheme="majorBidi"/>
          <w:snapToGrid w:val="0"/>
          <w:sz w:val="14"/>
          <w:szCs w:val="14"/>
        </w:rPr>
        <w:t>e</w:t>
      </w:r>
      <w:r w:rsidRPr="005D41EF">
        <w:rPr>
          <w:rFonts w:asciiTheme="majorBidi" w:hAnsiTheme="majorBidi" w:cstheme="majorBidi"/>
          <w:snapToGrid w:val="0"/>
          <w:sz w:val="14"/>
          <w:szCs w:val="14"/>
        </w:rPr>
        <w:t>m na straně druhé budou uzavírány tak</w:t>
      </w:r>
      <w:r w:rsidR="00D251FF" w:rsidRPr="005D41EF">
        <w:rPr>
          <w:rFonts w:asciiTheme="majorBidi" w:hAnsiTheme="majorBidi" w:cstheme="majorBidi"/>
          <w:snapToGrid w:val="0"/>
          <w:sz w:val="14"/>
          <w:szCs w:val="14"/>
        </w:rPr>
        <w:t>to:</w:t>
      </w:r>
    </w:p>
    <w:p w14:paraId="1CF5D1A2" w14:textId="77777777" w:rsidR="00C24036" w:rsidRPr="005D41EF" w:rsidRDefault="00C24036" w:rsidP="005F0406">
      <w:pPr>
        <w:pStyle w:val="Numm3"/>
        <w:ind w:left="567"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na základě uzavřené dílčí kupní smlouvy</w:t>
      </w:r>
      <w:r w:rsidR="0082038B" w:rsidRPr="005D41EF">
        <w:rPr>
          <w:rFonts w:asciiTheme="majorBidi" w:hAnsiTheme="majorBidi" w:cstheme="majorBidi"/>
          <w:snapToGrid w:val="0"/>
          <w:sz w:val="14"/>
          <w:szCs w:val="14"/>
        </w:rPr>
        <w:t xml:space="preserve"> anebo jiné smlouvy o dodávce zboží </w:t>
      </w:r>
      <w:r w:rsidRPr="005D41EF">
        <w:rPr>
          <w:rFonts w:asciiTheme="majorBidi" w:hAnsiTheme="majorBidi" w:cstheme="majorBidi"/>
          <w:snapToGrid w:val="0"/>
          <w:sz w:val="14"/>
          <w:szCs w:val="14"/>
        </w:rPr>
        <w:t xml:space="preserve">obsahující minimálně předmět smlouvy a kupní cenu a odkaz na tyto všeobecné </w:t>
      </w:r>
      <w:r w:rsidR="0091293B" w:rsidRPr="005D41EF">
        <w:rPr>
          <w:rFonts w:asciiTheme="majorBidi" w:hAnsiTheme="majorBidi" w:cstheme="majorBidi"/>
          <w:snapToGrid w:val="0"/>
          <w:sz w:val="14"/>
          <w:szCs w:val="14"/>
        </w:rPr>
        <w:t xml:space="preserve">obchodní </w:t>
      </w:r>
      <w:r w:rsidRPr="005D41EF">
        <w:rPr>
          <w:rFonts w:asciiTheme="majorBidi" w:hAnsiTheme="majorBidi" w:cstheme="majorBidi"/>
          <w:snapToGrid w:val="0"/>
          <w:sz w:val="14"/>
          <w:szCs w:val="14"/>
        </w:rPr>
        <w:t>podmínky;</w:t>
      </w:r>
    </w:p>
    <w:p w14:paraId="1D77EE26" w14:textId="3BE802BA" w:rsidR="00D251FF" w:rsidRPr="005D41EF" w:rsidRDefault="00C24036" w:rsidP="005F0406">
      <w:pPr>
        <w:pStyle w:val="Numm3"/>
        <w:ind w:left="567"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na základě objednávky,</w:t>
      </w:r>
      <w:r w:rsidR="00885F7A" w:rsidRPr="005D41EF">
        <w:rPr>
          <w:rFonts w:asciiTheme="majorBidi" w:hAnsiTheme="majorBidi" w:cstheme="majorBidi"/>
          <w:snapToGrid w:val="0"/>
          <w:sz w:val="14"/>
          <w:szCs w:val="14"/>
        </w:rPr>
        <w:t xml:space="preserve"> vycházející z předem dohodnutých obchodních podmínek a aktuálních ceník</w:t>
      </w:r>
      <w:r w:rsidR="00DE62F2" w:rsidRPr="005D41EF">
        <w:rPr>
          <w:rFonts w:asciiTheme="majorBidi" w:hAnsiTheme="majorBidi" w:cstheme="majorBidi"/>
          <w:snapToGrid w:val="0"/>
          <w:sz w:val="14"/>
          <w:szCs w:val="14"/>
        </w:rPr>
        <w:t>ů</w:t>
      </w:r>
      <w:r w:rsidR="00885F7A" w:rsidRPr="005D41EF">
        <w:rPr>
          <w:rFonts w:asciiTheme="majorBidi" w:hAnsiTheme="majorBidi" w:cstheme="majorBidi"/>
          <w:snapToGrid w:val="0"/>
          <w:sz w:val="14"/>
          <w:szCs w:val="14"/>
        </w:rPr>
        <w:t>,</w:t>
      </w:r>
      <w:r w:rsidRPr="005D41EF">
        <w:rPr>
          <w:rFonts w:asciiTheme="majorBidi" w:hAnsiTheme="majorBidi" w:cstheme="majorBidi"/>
          <w:snapToGrid w:val="0"/>
          <w:sz w:val="14"/>
          <w:szCs w:val="14"/>
        </w:rPr>
        <w:t xml:space="preserve"> kdy </w:t>
      </w:r>
      <w:r w:rsidR="0056540F" w:rsidRPr="005D41EF">
        <w:rPr>
          <w:rFonts w:asciiTheme="majorBidi" w:hAnsiTheme="majorBidi" w:cstheme="majorBidi"/>
          <w:snapToGrid w:val="0"/>
          <w:sz w:val="14"/>
          <w:szCs w:val="14"/>
        </w:rPr>
        <w:t>odběratel</w:t>
      </w:r>
      <w:r w:rsidR="00D251FF" w:rsidRPr="005D41EF">
        <w:rPr>
          <w:rFonts w:asciiTheme="majorBidi" w:hAnsiTheme="majorBidi" w:cstheme="majorBidi"/>
          <w:snapToGrid w:val="0"/>
          <w:sz w:val="14"/>
          <w:szCs w:val="14"/>
        </w:rPr>
        <w:t xml:space="preserve"> zašle </w:t>
      </w:r>
      <w:r w:rsidR="0082038B" w:rsidRPr="005D41EF">
        <w:rPr>
          <w:rFonts w:asciiTheme="majorBidi" w:hAnsiTheme="majorBidi" w:cstheme="majorBidi"/>
          <w:snapToGrid w:val="0"/>
          <w:sz w:val="14"/>
          <w:szCs w:val="14"/>
        </w:rPr>
        <w:t>dodavateli písemnou</w:t>
      </w:r>
      <w:r w:rsidR="00885F7A" w:rsidRPr="005D41EF">
        <w:rPr>
          <w:rFonts w:asciiTheme="majorBidi" w:hAnsiTheme="majorBidi" w:cstheme="majorBidi"/>
          <w:snapToGrid w:val="0"/>
          <w:sz w:val="14"/>
          <w:szCs w:val="14"/>
        </w:rPr>
        <w:t xml:space="preserve"> objednávku</w:t>
      </w:r>
      <w:r w:rsidR="000B7D2A" w:rsidRPr="005D41EF">
        <w:rPr>
          <w:rFonts w:asciiTheme="majorBidi" w:hAnsiTheme="majorBidi" w:cstheme="majorBidi"/>
          <w:snapToGrid w:val="0"/>
          <w:sz w:val="14"/>
          <w:szCs w:val="14"/>
        </w:rPr>
        <w:t xml:space="preserve"> </w:t>
      </w:r>
      <w:r w:rsidR="0082038B" w:rsidRPr="005D41EF">
        <w:rPr>
          <w:rFonts w:asciiTheme="majorBidi" w:hAnsiTheme="majorBidi" w:cstheme="majorBidi"/>
          <w:snapToGrid w:val="0"/>
          <w:sz w:val="14"/>
          <w:szCs w:val="14"/>
        </w:rPr>
        <w:t>(možno i elektronicky</w:t>
      </w:r>
      <w:r w:rsidR="000042A9" w:rsidRPr="005D41EF">
        <w:rPr>
          <w:rFonts w:asciiTheme="majorBidi" w:hAnsiTheme="majorBidi" w:cstheme="majorBidi"/>
          <w:snapToGrid w:val="0"/>
          <w:sz w:val="14"/>
          <w:szCs w:val="14"/>
        </w:rPr>
        <w:t xml:space="preserve"> faxem nebo emailem</w:t>
      </w:r>
      <w:r w:rsidR="0082038B" w:rsidRPr="005D41EF">
        <w:rPr>
          <w:rFonts w:asciiTheme="majorBidi" w:hAnsiTheme="majorBidi" w:cstheme="majorBidi"/>
          <w:snapToGrid w:val="0"/>
          <w:sz w:val="14"/>
          <w:szCs w:val="14"/>
        </w:rPr>
        <w:t xml:space="preserve">) </w:t>
      </w:r>
      <w:r w:rsidR="00D251FF" w:rsidRPr="005D41EF">
        <w:rPr>
          <w:rFonts w:asciiTheme="majorBidi" w:hAnsiTheme="majorBidi" w:cstheme="majorBidi"/>
          <w:snapToGrid w:val="0"/>
          <w:sz w:val="14"/>
          <w:szCs w:val="14"/>
        </w:rPr>
        <w:t xml:space="preserve">obsahující identifikační údaje </w:t>
      </w:r>
      <w:r w:rsidR="0056540F" w:rsidRPr="005D41EF">
        <w:rPr>
          <w:rFonts w:asciiTheme="majorBidi" w:hAnsiTheme="majorBidi" w:cstheme="majorBidi"/>
          <w:snapToGrid w:val="0"/>
          <w:sz w:val="14"/>
          <w:szCs w:val="14"/>
        </w:rPr>
        <w:t>odběratel</w:t>
      </w:r>
      <w:r w:rsidR="00991F34" w:rsidRPr="005D41EF">
        <w:rPr>
          <w:rFonts w:asciiTheme="majorBidi" w:hAnsiTheme="majorBidi" w:cstheme="majorBidi"/>
          <w:snapToGrid w:val="0"/>
          <w:sz w:val="14"/>
          <w:szCs w:val="14"/>
        </w:rPr>
        <w:t>e</w:t>
      </w:r>
      <w:r w:rsidR="00993179" w:rsidRPr="005D41EF">
        <w:rPr>
          <w:rFonts w:asciiTheme="majorBidi" w:hAnsiTheme="majorBidi" w:cstheme="majorBidi"/>
          <w:snapToGrid w:val="0"/>
          <w:sz w:val="14"/>
          <w:szCs w:val="14"/>
        </w:rPr>
        <w:t xml:space="preserve">, </w:t>
      </w:r>
      <w:r w:rsidR="000B7D2A" w:rsidRPr="005D41EF">
        <w:rPr>
          <w:rFonts w:asciiTheme="majorBidi" w:hAnsiTheme="majorBidi" w:cstheme="majorBidi"/>
          <w:snapToGrid w:val="0"/>
          <w:sz w:val="14"/>
          <w:szCs w:val="14"/>
        </w:rPr>
        <w:t>kontaktní osobu, objedna</w:t>
      </w:r>
      <w:r w:rsidR="00D251FF" w:rsidRPr="005D41EF">
        <w:rPr>
          <w:rFonts w:asciiTheme="majorBidi" w:hAnsiTheme="majorBidi" w:cstheme="majorBidi"/>
          <w:snapToGrid w:val="0"/>
          <w:sz w:val="14"/>
          <w:szCs w:val="14"/>
        </w:rPr>
        <w:t>né zboží, technické parametry či jiné požad</w:t>
      </w:r>
      <w:r w:rsidR="00991F34" w:rsidRPr="005D41EF">
        <w:rPr>
          <w:rFonts w:asciiTheme="majorBidi" w:hAnsiTheme="majorBidi" w:cstheme="majorBidi"/>
          <w:snapToGrid w:val="0"/>
          <w:sz w:val="14"/>
          <w:szCs w:val="14"/>
        </w:rPr>
        <w:t xml:space="preserve">avky vůči </w:t>
      </w:r>
      <w:r w:rsidR="0082038B" w:rsidRPr="005D41EF">
        <w:rPr>
          <w:rFonts w:asciiTheme="majorBidi" w:hAnsiTheme="majorBidi" w:cstheme="majorBidi"/>
          <w:snapToGrid w:val="0"/>
          <w:sz w:val="14"/>
          <w:szCs w:val="14"/>
        </w:rPr>
        <w:t>dodavateli</w:t>
      </w:r>
      <w:r w:rsidR="000042A9" w:rsidRPr="005D41EF">
        <w:rPr>
          <w:rFonts w:asciiTheme="majorBidi" w:hAnsiTheme="majorBidi" w:cstheme="majorBidi"/>
          <w:snapToGrid w:val="0"/>
          <w:sz w:val="14"/>
          <w:szCs w:val="14"/>
        </w:rPr>
        <w:t>. Objednávku lze učinit i osobně nebo telefonicky.</w:t>
      </w:r>
    </w:p>
    <w:p w14:paraId="74313F70" w14:textId="7423C682" w:rsidR="0022476F" w:rsidRPr="005D41EF" w:rsidRDefault="0022476F" w:rsidP="0022476F">
      <w:pPr>
        <w:pStyle w:val="Numm3"/>
        <w:ind w:left="567"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na základě objednávky přes </w:t>
      </w:r>
      <w:r>
        <w:rPr>
          <w:rFonts w:asciiTheme="majorBidi" w:hAnsiTheme="majorBidi" w:cstheme="majorBidi"/>
          <w:snapToGrid w:val="0"/>
          <w:sz w:val="14"/>
          <w:szCs w:val="14"/>
        </w:rPr>
        <w:t xml:space="preserve">webové stránky dodavatele </w:t>
      </w:r>
      <w:r w:rsidRPr="005D41EF">
        <w:rPr>
          <w:rFonts w:asciiTheme="majorBidi" w:hAnsiTheme="majorBidi" w:cstheme="majorBidi"/>
          <w:snapToGrid w:val="0"/>
          <w:sz w:val="14"/>
          <w:szCs w:val="14"/>
        </w:rPr>
        <w:t>vycházející z </w:t>
      </w:r>
      <w:r>
        <w:rPr>
          <w:rFonts w:asciiTheme="majorBidi" w:hAnsiTheme="majorBidi" w:cstheme="majorBidi"/>
          <w:snapToGrid w:val="0"/>
          <w:sz w:val="14"/>
          <w:szCs w:val="14"/>
        </w:rPr>
        <w:t>těchto</w:t>
      </w:r>
      <w:r w:rsidRPr="005D41EF">
        <w:rPr>
          <w:rFonts w:asciiTheme="majorBidi" w:hAnsiTheme="majorBidi" w:cstheme="majorBidi"/>
          <w:snapToGrid w:val="0"/>
          <w:sz w:val="14"/>
          <w:szCs w:val="14"/>
        </w:rPr>
        <w:t xml:space="preserve"> obchodních podmínek a aktuálních ceníků</w:t>
      </w:r>
      <w:r>
        <w:rPr>
          <w:rFonts w:asciiTheme="majorBidi" w:hAnsiTheme="majorBidi" w:cstheme="majorBidi"/>
          <w:snapToGrid w:val="0"/>
          <w:sz w:val="14"/>
          <w:szCs w:val="14"/>
        </w:rPr>
        <w:t xml:space="preserve">, </w:t>
      </w:r>
      <w:r w:rsidRPr="005D41EF">
        <w:rPr>
          <w:rFonts w:asciiTheme="majorBidi" w:hAnsiTheme="majorBidi" w:cstheme="majorBidi"/>
          <w:snapToGrid w:val="0"/>
          <w:sz w:val="14"/>
          <w:szCs w:val="14"/>
        </w:rPr>
        <w:t>kdy odběratel zašle dodavateli elektronickou objednávku obsahující objednané zboží, technické parametry či jiné požadavky vůči dodavateli.</w:t>
      </w:r>
      <w:r>
        <w:rPr>
          <w:rFonts w:asciiTheme="majorBidi" w:hAnsiTheme="majorBidi" w:cstheme="majorBidi"/>
          <w:snapToGrid w:val="0"/>
          <w:sz w:val="14"/>
          <w:szCs w:val="14"/>
        </w:rPr>
        <w:t xml:space="preserve"> Objednávky přes webové stránky lze činit také prostřednictvím </w:t>
      </w:r>
      <w:r w:rsidRPr="005D41EF">
        <w:rPr>
          <w:rFonts w:asciiTheme="majorBidi" w:hAnsiTheme="majorBidi" w:cstheme="majorBidi"/>
          <w:snapToGrid w:val="0"/>
          <w:sz w:val="14"/>
          <w:szCs w:val="14"/>
        </w:rPr>
        <w:t>uživatelsk</w:t>
      </w:r>
      <w:r>
        <w:rPr>
          <w:rFonts w:asciiTheme="majorBidi" w:hAnsiTheme="majorBidi" w:cstheme="majorBidi"/>
          <w:snapToGrid w:val="0"/>
          <w:sz w:val="14"/>
          <w:szCs w:val="14"/>
        </w:rPr>
        <w:t>ého účtu odběratele.</w:t>
      </w:r>
      <w:r w:rsidRPr="005D41EF">
        <w:rPr>
          <w:rFonts w:asciiTheme="majorBidi" w:hAnsiTheme="majorBidi" w:cstheme="majorBidi"/>
          <w:snapToGrid w:val="0"/>
          <w:sz w:val="14"/>
          <w:szCs w:val="14"/>
        </w:rPr>
        <w:t xml:space="preserve"> Uživatelský účet si odběratel může založit registrací na webové stránce </w:t>
      </w:r>
      <w:proofErr w:type="gramStart"/>
      <w:r w:rsidRPr="005D41EF">
        <w:rPr>
          <w:rStyle w:val="Hypertextovodkaz"/>
          <w:rFonts w:asciiTheme="majorBidi" w:hAnsiTheme="majorBidi" w:cstheme="majorBidi"/>
          <w:snapToGrid w:val="0"/>
          <w:sz w:val="14"/>
          <w:szCs w:val="14"/>
        </w:rPr>
        <w:t>www.</w:t>
      </w:r>
      <w:r w:rsidRPr="005D41EF">
        <w:rPr>
          <w:rStyle w:val="Hypertextovodkaz"/>
          <w:rFonts w:asciiTheme="majorBidi" w:hAnsiTheme="majorBidi" w:cstheme="majorBidi"/>
          <w:snapToGrid w:val="0"/>
          <w:sz w:val="14"/>
          <w:szCs w:val="14"/>
          <w:highlight w:val="yellow"/>
        </w:rPr>
        <w:t>autotichy-eshop</w:t>
      </w:r>
      <w:r w:rsidRPr="005D41EF">
        <w:rPr>
          <w:rStyle w:val="Hypertextovodkaz"/>
          <w:rFonts w:asciiTheme="majorBidi" w:hAnsiTheme="majorBidi" w:cstheme="majorBidi"/>
          <w:snapToGrid w:val="0"/>
          <w:sz w:val="14"/>
          <w:szCs w:val="14"/>
        </w:rPr>
        <w:t xml:space="preserve">.cz </w:t>
      </w:r>
      <w:r w:rsidRPr="005D41EF">
        <w:rPr>
          <w:rFonts w:asciiTheme="majorBidi" w:hAnsiTheme="majorBidi" w:cstheme="majorBidi"/>
          <w:sz w:val="14"/>
          <w:szCs w:val="14"/>
        </w:rPr>
        <w:t>.</w:t>
      </w:r>
      <w:proofErr w:type="gramEnd"/>
      <w:r w:rsidRPr="005D41EF">
        <w:rPr>
          <w:rFonts w:asciiTheme="majorBidi" w:hAnsiTheme="majorBidi" w:cstheme="majorBidi"/>
          <w:sz w:val="14"/>
          <w:szCs w:val="14"/>
        </w:rPr>
        <w:t xml:space="preserve"> Účet je </w:t>
      </w:r>
      <w:r w:rsidRPr="005D41EF">
        <w:rPr>
          <w:rFonts w:asciiTheme="majorBidi" w:hAnsiTheme="majorBidi" w:cstheme="majorBidi"/>
          <w:snapToGrid w:val="0"/>
          <w:sz w:val="14"/>
          <w:szCs w:val="14"/>
        </w:rPr>
        <w:t>zabezpečen uživatelským jménem a heslem.</w:t>
      </w:r>
      <w:r w:rsidRPr="005D41EF">
        <w:rPr>
          <w:rFonts w:asciiTheme="majorBidi" w:hAnsiTheme="majorBidi" w:cstheme="majorBidi"/>
          <w:sz w:val="14"/>
          <w:szCs w:val="14"/>
        </w:rPr>
        <w:t xml:space="preserve"> Založení je dobrovolné a odběratel může kdykoliv svůj uživatelský účet zrušit. </w:t>
      </w:r>
    </w:p>
    <w:p w14:paraId="5C9AE2B1" w14:textId="2E83F17B" w:rsidR="00D251FF" w:rsidRPr="005D41EF" w:rsidRDefault="00967869" w:rsidP="005F0406">
      <w:pPr>
        <w:pStyle w:val="Numm3"/>
        <w:ind w:left="567"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d</w:t>
      </w:r>
      <w:r w:rsidR="0082038B" w:rsidRPr="005D41EF">
        <w:rPr>
          <w:rFonts w:asciiTheme="majorBidi" w:hAnsiTheme="majorBidi" w:cstheme="majorBidi"/>
          <w:snapToGrid w:val="0"/>
          <w:sz w:val="14"/>
          <w:szCs w:val="14"/>
        </w:rPr>
        <w:t xml:space="preserve">odavatel </w:t>
      </w:r>
      <w:r w:rsidR="00D251FF" w:rsidRPr="005D41EF">
        <w:rPr>
          <w:rFonts w:asciiTheme="majorBidi" w:hAnsiTheme="majorBidi" w:cstheme="majorBidi"/>
          <w:snapToGrid w:val="0"/>
          <w:sz w:val="14"/>
          <w:szCs w:val="14"/>
        </w:rPr>
        <w:t xml:space="preserve">zašle </w:t>
      </w:r>
      <w:r w:rsidR="00991F34" w:rsidRPr="005D41EF">
        <w:rPr>
          <w:rFonts w:asciiTheme="majorBidi" w:hAnsiTheme="majorBidi" w:cstheme="majorBidi"/>
          <w:snapToGrid w:val="0"/>
          <w:sz w:val="14"/>
          <w:szCs w:val="14"/>
        </w:rPr>
        <w:t>odběrateli</w:t>
      </w:r>
      <w:r w:rsidR="00885F7A" w:rsidRPr="005D41EF">
        <w:rPr>
          <w:rFonts w:asciiTheme="majorBidi" w:hAnsiTheme="majorBidi" w:cstheme="majorBidi"/>
          <w:snapToGrid w:val="0"/>
          <w:sz w:val="14"/>
          <w:szCs w:val="14"/>
        </w:rPr>
        <w:t>,</w:t>
      </w:r>
      <w:r w:rsidR="00D251FF" w:rsidRPr="005D41EF">
        <w:rPr>
          <w:rFonts w:asciiTheme="majorBidi" w:hAnsiTheme="majorBidi" w:cstheme="majorBidi"/>
          <w:snapToGrid w:val="0"/>
          <w:sz w:val="14"/>
          <w:szCs w:val="14"/>
        </w:rPr>
        <w:t xml:space="preserve"> </w:t>
      </w:r>
      <w:r w:rsidR="00885F7A" w:rsidRPr="005D41EF">
        <w:rPr>
          <w:rFonts w:asciiTheme="majorBidi" w:hAnsiTheme="majorBidi" w:cstheme="majorBidi"/>
          <w:snapToGrid w:val="0"/>
          <w:sz w:val="14"/>
          <w:szCs w:val="14"/>
        </w:rPr>
        <w:t xml:space="preserve">v návaznosti na jeho </w:t>
      </w:r>
      <w:r w:rsidR="0022476F">
        <w:rPr>
          <w:rFonts w:asciiTheme="majorBidi" w:hAnsiTheme="majorBidi" w:cstheme="majorBidi"/>
          <w:snapToGrid w:val="0"/>
          <w:sz w:val="14"/>
          <w:szCs w:val="14"/>
        </w:rPr>
        <w:t>objednávku</w:t>
      </w:r>
      <w:r w:rsidR="00885F7A" w:rsidRPr="005D41EF">
        <w:rPr>
          <w:rFonts w:asciiTheme="majorBidi" w:hAnsiTheme="majorBidi" w:cstheme="majorBidi"/>
          <w:snapToGrid w:val="0"/>
          <w:sz w:val="14"/>
          <w:szCs w:val="14"/>
        </w:rPr>
        <w:t xml:space="preserve">, </w:t>
      </w:r>
      <w:r w:rsidR="0022476F">
        <w:rPr>
          <w:rFonts w:asciiTheme="majorBidi" w:hAnsiTheme="majorBidi" w:cstheme="majorBidi"/>
          <w:snapToGrid w:val="0"/>
          <w:sz w:val="14"/>
          <w:szCs w:val="14"/>
        </w:rPr>
        <w:t>potvrzení objednávky</w:t>
      </w:r>
      <w:r w:rsidR="00D251FF" w:rsidRPr="005D41EF">
        <w:rPr>
          <w:rFonts w:asciiTheme="majorBidi" w:hAnsiTheme="majorBidi" w:cstheme="majorBidi"/>
          <w:snapToGrid w:val="0"/>
          <w:sz w:val="14"/>
          <w:szCs w:val="14"/>
        </w:rPr>
        <w:t xml:space="preserve"> </w:t>
      </w:r>
      <w:r w:rsidR="0022476F">
        <w:rPr>
          <w:rFonts w:asciiTheme="majorBidi" w:hAnsiTheme="majorBidi" w:cstheme="majorBidi"/>
          <w:snapToGrid w:val="0"/>
          <w:sz w:val="14"/>
          <w:szCs w:val="14"/>
        </w:rPr>
        <w:t xml:space="preserve">s uvedením </w:t>
      </w:r>
      <w:r w:rsidR="00D251FF" w:rsidRPr="005D41EF">
        <w:rPr>
          <w:rFonts w:asciiTheme="majorBidi" w:hAnsiTheme="majorBidi" w:cstheme="majorBidi"/>
          <w:snapToGrid w:val="0"/>
          <w:sz w:val="14"/>
          <w:szCs w:val="14"/>
        </w:rPr>
        <w:t xml:space="preserve">jednotlivých položek či specifikaci technického řešení s konkrétním </w:t>
      </w:r>
      <w:r w:rsidR="000B7D2A" w:rsidRPr="005D41EF">
        <w:rPr>
          <w:rFonts w:asciiTheme="majorBidi" w:hAnsiTheme="majorBidi" w:cstheme="majorBidi"/>
          <w:snapToGrid w:val="0"/>
          <w:sz w:val="14"/>
          <w:szCs w:val="14"/>
        </w:rPr>
        <w:t>o</w:t>
      </w:r>
      <w:r w:rsidR="00D251FF" w:rsidRPr="005D41EF">
        <w:rPr>
          <w:rFonts w:asciiTheme="majorBidi" w:hAnsiTheme="majorBidi" w:cstheme="majorBidi"/>
          <w:snapToGrid w:val="0"/>
          <w:sz w:val="14"/>
          <w:szCs w:val="14"/>
        </w:rPr>
        <w:t xml:space="preserve">ceněním zboží (není-li </w:t>
      </w:r>
      <w:r w:rsidR="00991F34" w:rsidRPr="005D41EF">
        <w:rPr>
          <w:rFonts w:asciiTheme="majorBidi" w:hAnsiTheme="majorBidi" w:cstheme="majorBidi"/>
          <w:snapToGrid w:val="0"/>
          <w:sz w:val="14"/>
          <w:szCs w:val="14"/>
        </w:rPr>
        <w:t>s</w:t>
      </w:r>
      <w:r w:rsidR="00D251FF" w:rsidRPr="005D41EF">
        <w:rPr>
          <w:rFonts w:asciiTheme="majorBidi" w:hAnsiTheme="majorBidi" w:cstheme="majorBidi"/>
          <w:snapToGrid w:val="0"/>
          <w:sz w:val="14"/>
          <w:szCs w:val="14"/>
        </w:rPr>
        <w:t xml:space="preserve">tanoveno jinak, má se za to, že cena je bez DPH); nebude-li cena obsažena, má se za to, že došlo k dohodě o ceně, zboží dle aktuálního ceníku </w:t>
      </w:r>
      <w:r w:rsidR="0082038B" w:rsidRPr="005D41EF">
        <w:rPr>
          <w:rFonts w:asciiTheme="majorBidi" w:hAnsiTheme="majorBidi" w:cstheme="majorBidi"/>
          <w:snapToGrid w:val="0"/>
          <w:sz w:val="14"/>
          <w:szCs w:val="14"/>
        </w:rPr>
        <w:t xml:space="preserve">dodavatele </w:t>
      </w:r>
      <w:r w:rsidR="00D251FF" w:rsidRPr="005D41EF">
        <w:rPr>
          <w:rFonts w:asciiTheme="majorBidi" w:hAnsiTheme="majorBidi" w:cstheme="majorBidi"/>
          <w:snapToGrid w:val="0"/>
          <w:sz w:val="14"/>
          <w:szCs w:val="14"/>
        </w:rPr>
        <w:t xml:space="preserve">k datu doručení objednávky </w:t>
      </w:r>
      <w:r w:rsidR="0056540F" w:rsidRPr="005D41EF">
        <w:rPr>
          <w:rFonts w:asciiTheme="majorBidi" w:hAnsiTheme="majorBidi" w:cstheme="majorBidi"/>
          <w:snapToGrid w:val="0"/>
          <w:sz w:val="14"/>
          <w:szCs w:val="14"/>
        </w:rPr>
        <w:t>odběratel</w:t>
      </w:r>
      <w:r w:rsidR="004E1BFB" w:rsidRPr="005D41EF">
        <w:rPr>
          <w:rFonts w:asciiTheme="majorBidi" w:hAnsiTheme="majorBidi" w:cstheme="majorBidi"/>
          <w:snapToGrid w:val="0"/>
          <w:sz w:val="14"/>
          <w:szCs w:val="14"/>
        </w:rPr>
        <w:t>e</w:t>
      </w:r>
      <w:r w:rsidR="00D251FF" w:rsidRPr="005D41EF">
        <w:rPr>
          <w:rFonts w:asciiTheme="majorBidi" w:hAnsiTheme="majorBidi" w:cstheme="majorBidi"/>
          <w:snapToGrid w:val="0"/>
          <w:sz w:val="14"/>
          <w:szCs w:val="14"/>
        </w:rPr>
        <w:t xml:space="preserve"> </w:t>
      </w:r>
      <w:r w:rsidR="0082038B" w:rsidRPr="005D41EF">
        <w:rPr>
          <w:rFonts w:asciiTheme="majorBidi" w:hAnsiTheme="majorBidi" w:cstheme="majorBidi"/>
          <w:snapToGrid w:val="0"/>
          <w:sz w:val="14"/>
          <w:szCs w:val="14"/>
        </w:rPr>
        <w:t>dodavateli</w:t>
      </w:r>
      <w:r w:rsidR="00D251FF" w:rsidRPr="005D41EF">
        <w:rPr>
          <w:rFonts w:asciiTheme="majorBidi" w:hAnsiTheme="majorBidi" w:cstheme="majorBidi"/>
          <w:snapToGrid w:val="0"/>
          <w:sz w:val="14"/>
          <w:szCs w:val="14"/>
        </w:rPr>
        <w:t xml:space="preserve">. </w:t>
      </w:r>
      <w:r w:rsidR="00F51640" w:rsidRPr="005D41EF">
        <w:rPr>
          <w:rFonts w:asciiTheme="majorBidi" w:hAnsiTheme="majorBidi" w:cstheme="majorBidi"/>
          <w:snapToGrid w:val="0"/>
          <w:sz w:val="14"/>
          <w:szCs w:val="14"/>
        </w:rPr>
        <w:t xml:space="preserve">Součástí smlouvy uzavírané mezi </w:t>
      </w:r>
      <w:r w:rsidR="0056540F" w:rsidRPr="005D41EF">
        <w:rPr>
          <w:rFonts w:asciiTheme="majorBidi" w:hAnsiTheme="majorBidi" w:cstheme="majorBidi"/>
          <w:snapToGrid w:val="0"/>
          <w:sz w:val="14"/>
          <w:szCs w:val="14"/>
        </w:rPr>
        <w:t>odběratel</w:t>
      </w:r>
      <w:r w:rsidR="004E1BFB" w:rsidRPr="005D41EF">
        <w:rPr>
          <w:rFonts w:asciiTheme="majorBidi" w:hAnsiTheme="majorBidi" w:cstheme="majorBidi"/>
          <w:snapToGrid w:val="0"/>
          <w:sz w:val="14"/>
          <w:szCs w:val="14"/>
        </w:rPr>
        <w:t>e</w:t>
      </w:r>
      <w:r w:rsidR="00F51640" w:rsidRPr="005D41EF">
        <w:rPr>
          <w:rFonts w:asciiTheme="majorBidi" w:hAnsiTheme="majorBidi" w:cstheme="majorBidi"/>
          <w:snapToGrid w:val="0"/>
          <w:sz w:val="14"/>
          <w:szCs w:val="14"/>
        </w:rPr>
        <w:t xml:space="preserve">m a </w:t>
      </w:r>
      <w:r w:rsidR="0082038B" w:rsidRPr="005D41EF">
        <w:rPr>
          <w:rFonts w:asciiTheme="majorBidi" w:hAnsiTheme="majorBidi" w:cstheme="majorBidi"/>
          <w:snapToGrid w:val="0"/>
          <w:sz w:val="14"/>
          <w:szCs w:val="14"/>
        </w:rPr>
        <w:t xml:space="preserve">dodavatelem </w:t>
      </w:r>
      <w:r w:rsidR="00F51640" w:rsidRPr="005D41EF">
        <w:rPr>
          <w:rFonts w:asciiTheme="majorBidi" w:hAnsiTheme="majorBidi" w:cstheme="majorBidi"/>
          <w:snapToGrid w:val="0"/>
          <w:sz w:val="14"/>
          <w:szCs w:val="14"/>
        </w:rPr>
        <w:t xml:space="preserve">jsou tyto všeobecné </w:t>
      </w:r>
      <w:r w:rsidR="0082038B" w:rsidRPr="005D41EF">
        <w:rPr>
          <w:rFonts w:asciiTheme="majorBidi" w:hAnsiTheme="majorBidi" w:cstheme="majorBidi"/>
          <w:snapToGrid w:val="0"/>
          <w:sz w:val="14"/>
          <w:szCs w:val="14"/>
        </w:rPr>
        <w:t xml:space="preserve">obchodní </w:t>
      </w:r>
      <w:r w:rsidR="00F51640" w:rsidRPr="005D41EF">
        <w:rPr>
          <w:rFonts w:asciiTheme="majorBidi" w:hAnsiTheme="majorBidi" w:cstheme="majorBidi"/>
          <w:snapToGrid w:val="0"/>
          <w:sz w:val="14"/>
          <w:szCs w:val="14"/>
        </w:rPr>
        <w:t xml:space="preserve">podmínky, na což je povinen </w:t>
      </w:r>
      <w:r w:rsidR="0082038B" w:rsidRPr="005D41EF">
        <w:rPr>
          <w:rFonts w:asciiTheme="majorBidi" w:hAnsiTheme="majorBidi" w:cstheme="majorBidi"/>
          <w:snapToGrid w:val="0"/>
          <w:sz w:val="14"/>
          <w:szCs w:val="14"/>
        </w:rPr>
        <w:t xml:space="preserve">dodavatel </w:t>
      </w:r>
      <w:r w:rsidR="00F51640" w:rsidRPr="005D41EF">
        <w:rPr>
          <w:rFonts w:asciiTheme="majorBidi" w:hAnsiTheme="majorBidi" w:cstheme="majorBidi"/>
          <w:snapToGrid w:val="0"/>
          <w:sz w:val="14"/>
          <w:szCs w:val="14"/>
        </w:rPr>
        <w:t xml:space="preserve">upozornit </w:t>
      </w:r>
      <w:r w:rsidR="0082038B" w:rsidRPr="005D41EF">
        <w:rPr>
          <w:rFonts w:asciiTheme="majorBidi" w:hAnsiTheme="majorBidi" w:cstheme="majorBidi"/>
          <w:snapToGrid w:val="0"/>
          <w:sz w:val="14"/>
          <w:szCs w:val="14"/>
        </w:rPr>
        <w:t xml:space="preserve">odběratele </w:t>
      </w:r>
      <w:r w:rsidR="00F51640" w:rsidRPr="005D41EF">
        <w:rPr>
          <w:rFonts w:asciiTheme="majorBidi" w:hAnsiTheme="majorBidi" w:cstheme="majorBidi"/>
          <w:snapToGrid w:val="0"/>
          <w:sz w:val="14"/>
          <w:szCs w:val="14"/>
        </w:rPr>
        <w:t xml:space="preserve">odkazem na jejich umístění na </w:t>
      </w:r>
      <w:r w:rsidR="0082038B" w:rsidRPr="005D41EF">
        <w:rPr>
          <w:rFonts w:asciiTheme="majorBidi" w:hAnsiTheme="majorBidi" w:cstheme="majorBidi"/>
          <w:snapToGrid w:val="0"/>
          <w:sz w:val="14"/>
          <w:szCs w:val="14"/>
        </w:rPr>
        <w:t xml:space="preserve">svých webových stránkách </w:t>
      </w:r>
      <w:hyperlink r:id="rId10" w:history="1">
        <w:r w:rsidR="00BE76A7" w:rsidRPr="005D41EF">
          <w:rPr>
            <w:rStyle w:val="Hypertextovodkaz"/>
            <w:rFonts w:asciiTheme="majorBidi" w:hAnsiTheme="majorBidi" w:cstheme="majorBidi"/>
            <w:snapToGrid w:val="0"/>
            <w:sz w:val="14"/>
            <w:szCs w:val="14"/>
          </w:rPr>
          <w:t>www.autotichy.cz</w:t>
        </w:r>
      </w:hyperlink>
      <w:r w:rsidR="00A024DA" w:rsidRPr="005D41EF">
        <w:rPr>
          <w:rFonts w:asciiTheme="majorBidi" w:hAnsiTheme="majorBidi" w:cstheme="majorBidi"/>
          <w:snapToGrid w:val="0"/>
          <w:sz w:val="14"/>
          <w:szCs w:val="14"/>
        </w:rPr>
        <w:t xml:space="preserve"> </w:t>
      </w:r>
      <w:r w:rsidR="00F51640" w:rsidRPr="005D41EF">
        <w:rPr>
          <w:rFonts w:asciiTheme="majorBidi" w:hAnsiTheme="majorBidi" w:cstheme="majorBidi"/>
          <w:snapToGrid w:val="0"/>
          <w:sz w:val="14"/>
          <w:szCs w:val="14"/>
        </w:rPr>
        <w:t xml:space="preserve">anebo přiložením </w:t>
      </w:r>
      <w:r w:rsidR="004E1BFB" w:rsidRPr="005D41EF">
        <w:rPr>
          <w:rFonts w:asciiTheme="majorBidi" w:hAnsiTheme="majorBidi" w:cstheme="majorBidi"/>
          <w:snapToGrid w:val="0"/>
          <w:sz w:val="14"/>
          <w:szCs w:val="14"/>
        </w:rPr>
        <w:t>podmínek</w:t>
      </w:r>
      <w:r w:rsidR="00F51640" w:rsidRPr="005D41EF">
        <w:rPr>
          <w:rFonts w:asciiTheme="majorBidi" w:hAnsiTheme="majorBidi" w:cstheme="majorBidi"/>
          <w:snapToGrid w:val="0"/>
          <w:sz w:val="14"/>
          <w:szCs w:val="14"/>
        </w:rPr>
        <w:t xml:space="preserve"> k</w:t>
      </w:r>
      <w:r w:rsidR="00991F34" w:rsidRPr="005D41EF">
        <w:rPr>
          <w:rFonts w:asciiTheme="majorBidi" w:hAnsiTheme="majorBidi" w:cstheme="majorBidi"/>
          <w:snapToGrid w:val="0"/>
          <w:sz w:val="14"/>
          <w:szCs w:val="14"/>
        </w:rPr>
        <w:t> emailu;</w:t>
      </w:r>
    </w:p>
    <w:p w14:paraId="3CF784EE" w14:textId="79D5EFDE" w:rsidR="00993179" w:rsidRDefault="00D251FF" w:rsidP="006D20AD">
      <w:pPr>
        <w:pStyle w:val="Numm3"/>
        <w:ind w:left="567"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okamžikem potvrzení </w:t>
      </w:r>
      <w:r w:rsidR="0022476F">
        <w:rPr>
          <w:rFonts w:asciiTheme="majorBidi" w:hAnsiTheme="majorBidi" w:cstheme="majorBidi"/>
          <w:snapToGrid w:val="0"/>
          <w:sz w:val="14"/>
          <w:szCs w:val="14"/>
        </w:rPr>
        <w:t>objednávky</w:t>
      </w:r>
      <w:r w:rsidRPr="005D41EF">
        <w:rPr>
          <w:rFonts w:asciiTheme="majorBidi" w:hAnsiTheme="majorBidi" w:cstheme="majorBidi"/>
          <w:snapToGrid w:val="0"/>
          <w:sz w:val="14"/>
          <w:szCs w:val="14"/>
        </w:rPr>
        <w:t xml:space="preserve"> </w:t>
      </w:r>
      <w:r w:rsidR="00103F8D" w:rsidRPr="005D41EF">
        <w:rPr>
          <w:rFonts w:asciiTheme="majorBidi" w:hAnsiTheme="majorBidi" w:cstheme="majorBidi"/>
          <w:snapToGrid w:val="0"/>
          <w:sz w:val="14"/>
          <w:szCs w:val="14"/>
        </w:rPr>
        <w:t>dodavatele</w:t>
      </w:r>
      <w:r w:rsidR="0022476F">
        <w:rPr>
          <w:rFonts w:asciiTheme="majorBidi" w:hAnsiTheme="majorBidi" w:cstheme="majorBidi"/>
          <w:snapToGrid w:val="0"/>
          <w:sz w:val="14"/>
          <w:szCs w:val="14"/>
        </w:rPr>
        <w:t>m</w:t>
      </w:r>
      <w:r w:rsidRPr="005D41EF">
        <w:rPr>
          <w:rFonts w:asciiTheme="majorBidi" w:hAnsiTheme="majorBidi" w:cstheme="majorBidi"/>
          <w:snapToGrid w:val="0"/>
          <w:sz w:val="14"/>
          <w:szCs w:val="14"/>
        </w:rPr>
        <w:t xml:space="preserve"> </w:t>
      </w:r>
      <w:r w:rsidR="00F51640" w:rsidRPr="005D41EF">
        <w:rPr>
          <w:rFonts w:asciiTheme="majorBidi" w:hAnsiTheme="majorBidi" w:cstheme="majorBidi"/>
          <w:snapToGrid w:val="0"/>
          <w:sz w:val="14"/>
          <w:szCs w:val="14"/>
        </w:rPr>
        <w:t>dochází k uzavření kupní smlouvy</w:t>
      </w:r>
      <w:r w:rsidR="00F702BA" w:rsidRPr="005D41EF">
        <w:rPr>
          <w:rFonts w:asciiTheme="majorBidi" w:hAnsiTheme="majorBidi" w:cstheme="majorBidi"/>
          <w:snapToGrid w:val="0"/>
          <w:sz w:val="14"/>
          <w:szCs w:val="14"/>
        </w:rPr>
        <w:t>.</w:t>
      </w:r>
      <w:r w:rsidR="00F51640" w:rsidRPr="005D41EF">
        <w:rPr>
          <w:rFonts w:asciiTheme="majorBidi" w:hAnsiTheme="majorBidi" w:cstheme="majorBidi"/>
          <w:snapToGrid w:val="0"/>
          <w:sz w:val="14"/>
          <w:szCs w:val="14"/>
        </w:rPr>
        <w:t xml:space="preserve"> </w:t>
      </w:r>
      <w:r w:rsidR="00993179" w:rsidRPr="005D41EF">
        <w:rPr>
          <w:rFonts w:asciiTheme="majorBidi" w:hAnsiTheme="majorBidi" w:cstheme="majorBidi"/>
          <w:snapToGrid w:val="0"/>
          <w:sz w:val="14"/>
          <w:szCs w:val="14"/>
        </w:rPr>
        <w:t xml:space="preserve">Případné změny či odchylky uvedené v potvrzení objednávky zavazují </w:t>
      </w:r>
      <w:r w:rsidR="00103F8D" w:rsidRPr="005D41EF">
        <w:rPr>
          <w:rFonts w:asciiTheme="majorBidi" w:hAnsiTheme="majorBidi" w:cstheme="majorBidi"/>
          <w:snapToGrid w:val="0"/>
          <w:sz w:val="14"/>
          <w:szCs w:val="14"/>
        </w:rPr>
        <w:t xml:space="preserve">dodavatele </w:t>
      </w:r>
      <w:r w:rsidR="00993179" w:rsidRPr="005D41EF">
        <w:rPr>
          <w:rFonts w:asciiTheme="majorBidi" w:hAnsiTheme="majorBidi" w:cstheme="majorBidi"/>
          <w:snapToGrid w:val="0"/>
          <w:sz w:val="14"/>
          <w:szCs w:val="14"/>
        </w:rPr>
        <w:t xml:space="preserve">pouze v případě, jestliže </w:t>
      </w:r>
      <w:r w:rsidR="00103F8D" w:rsidRPr="005D41EF">
        <w:rPr>
          <w:rFonts w:asciiTheme="majorBidi" w:hAnsiTheme="majorBidi" w:cstheme="majorBidi"/>
          <w:snapToGrid w:val="0"/>
          <w:sz w:val="14"/>
          <w:szCs w:val="14"/>
        </w:rPr>
        <w:t>s těmito vysloví souhlas ve stejné formě</w:t>
      </w:r>
      <w:r w:rsidR="00F702BA" w:rsidRPr="005D41EF">
        <w:rPr>
          <w:rFonts w:asciiTheme="majorBidi" w:hAnsiTheme="majorBidi" w:cstheme="majorBidi"/>
          <w:snapToGrid w:val="0"/>
          <w:sz w:val="14"/>
          <w:szCs w:val="14"/>
        </w:rPr>
        <w:t xml:space="preserve">, v jaké uzavřel smlouvu. </w:t>
      </w:r>
      <w:r w:rsidR="00B71F65" w:rsidRPr="005D41EF">
        <w:rPr>
          <w:rFonts w:asciiTheme="majorBidi" w:hAnsiTheme="majorBidi" w:cstheme="majorBidi"/>
          <w:snapToGrid w:val="0"/>
          <w:sz w:val="14"/>
          <w:szCs w:val="14"/>
        </w:rPr>
        <w:t>Písemná forma je splněna rovněž v případě, kdy je objednávka a akceptace realizována emailovou zprávou.</w:t>
      </w:r>
    </w:p>
    <w:p w14:paraId="7EB37620" w14:textId="2F1CD2DF" w:rsidR="00A11BD9" w:rsidRPr="005D41EF" w:rsidRDefault="00A11BD9"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Má se za to, že při </w:t>
      </w:r>
      <w:r w:rsidR="00835C3F">
        <w:rPr>
          <w:rFonts w:asciiTheme="majorBidi" w:hAnsiTheme="majorBidi" w:cstheme="majorBidi"/>
          <w:snapToGrid w:val="0"/>
          <w:sz w:val="14"/>
          <w:szCs w:val="14"/>
        </w:rPr>
        <w:t>objednávce</w:t>
      </w:r>
      <w:r w:rsidRPr="005D41EF">
        <w:rPr>
          <w:rFonts w:asciiTheme="majorBidi" w:hAnsiTheme="majorBidi" w:cstheme="majorBidi"/>
          <w:snapToGrid w:val="0"/>
          <w:sz w:val="14"/>
          <w:szCs w:val="14"/>
        </w:rPr>
        <w:t xml:space="preserve"> se </w:t>
      </w:r>
      <w:r w:rsidR="0056540F" w:rsidRPr="005D41EF">
        <w:rPr>
          <w:rFonts w:asciiTheme="majorBidi" w:hAnsiTheme="majorBidi" w:cstheme="majorBidi"/>
          <w:snapToGrid w:val="0"/>
          <w:sz w:val="14"/>
          <w:szCs w:val="14"/>
        </w:rPr>
        <w:t>odběratel</w:t>
      </w:r>
      <w:r w:rsidRPr="005D41EF">
        <w:rPr>
          <w:rFonts w:asciiTheme="majorBidi" w:hAnsiTheme="majorBidi" w:cstheme="majorBidi"/>
          <w:snapToGrid w:val="0"/>
          <w:sz w:val="14"/>
          <w:szCs w:val="14"/>
        </w:rPr>
        <w:t xml:space="preserve"> seznámil se všemi vlastnostmi zboží a že toto plně odpovídá účelu a záměru, pro který zboží odebírá.</w:t>
      </w:r>
      <w:r w:rsidR="007C5ADC" w:rsidRPr="005D41EF">
        <w:rPr>
          <w:rFonts w:asciiTheme="majorBidi" w:hAnsiTheme="majorBidi" w:cstheme="majorBidi"/>
          <w:snapToGrid w:val="0"/>
          <w:sz w:val="14"/>
          <w:szCs w:val="14"/>
        </w:rPr>
        <w:t xml:space="preserve"> Podrobné technické parametry </w:t>
      </w:r>
      <w:r w:rsidR="009E7745" w:rsidRPr="005D41EF">
        <w:rPr>
          <w:rFonts w:asciiTheme="majorBidi" w:hAnsiTheme="majorBidi" w:cstheme="majorBidi"/>
          <w:snapToGrid w:val="0"/>
          <w:sz w:val="14"/>
          <w:szCs w:val="14"/>
        </w:rPr>
        <w:t>zboží</w:t>
      </w:r>
      <w:r w:rsidR="007C5ADC" w:rsidRPr="005D41EF">
        <w:rPr>
          <w:rFonts w:asciiTheme="majorBidi" w:hAnsiTheme="majorBidi" w:cstheme="majorBidi"/>
          <w:snapToGrid w:val="0"/>
          <w:sz w:val="14"/>
          <w:szCs w:val="14"/>
        </w:rPr>
        <w:t xml:space="preserve"> </w:t>
      </w:r>
      <w:r w:rsidR="00F46591" w:rsidRPr="005D41EF">
        <w:rPr>
          <w:rFonts w:asciiTheme="majorBidi" w:hAnsiTheme="majorBidi" w:cstheme="majorBidi"/>
          <w:snapToGrid w:val="0"/>
          <w:sz w:val="14"/>
          <w:szCs w:val="14"/>
        </w:rPr>
        <w:t xml:space="preserve">dodavatele </w:t>
      </w:r>
      <w:r w:rsidR="00200366" w:rsidRPr="005D41EF">
        <w:rPr>
          <w:rFonts w:asciiTheme="majorBidi" w:hAnsiTheme="majorBidi" w:cstheme="majorBidi"/>
          <w:snapToGrid w:val="0"/>
          <w:sz w:val="14"/>
          <w:szCs w:val="14"/>
        </w:rPr>
        <w:t xml:space="preserve">jsou vždy v aktuálním znění </w:t>
      </w:r>
      <w:r w:rsidR="004E5287" w:rsidRPr="005D41EF">
        <w:rPr>
          <w:rFonts w:asciiTheme="majorBidi" w:hAnsiTheme="majorBidi" w:cstheme="majorBidi"/>
          <w:snapToGrid w:val="0"/>
          <w:sz w:val="14"/>
          <w:szCs w:val="14"/>
        </w:rPr>
        <w:t xml:space="preserve">umístěny na </w:t>
      </w:r>
      <w:r w:rsidR="00200366" w:rsidRPr="005D41EF">
        <w:rPr>
          <w:rFonts w:asciiTheme="majorBidi" w:hAnsiTheme="majorBidi" w:cstheme="majorBidi"/>
          <w:snapToGrid w:val="0"/>
          <w:sz w:val="14"/>
          <w:szCs w:val="14"/>
        </w:rPr>
        <w:t>veřejn</w:t>
      </w:r>
      <w:r w:rsidR="004E5287" w:rsidRPr="005D41EF">
        <w:rPr>
          <w:rFonts w:asciiTheme="majorBidi" w:hAnsiTheme="majorBidi" w:cstheme="majorBidi"/>
          <w:snapToGrid w:val="0"/>
          <w:sz w:val="14"/>
          <w:szCs w:val="14"/>
        </w:rPr>
        <w:t>ě</w:t>
      </w:r>
      <w:r w:rsidR="00200366" w:rsidRPr="005D41EF">
        <w:rPr>
          <w:rFonts w:asciiTheme="majorBidi" w:hAnsiTheme="majorBidi" w:cstheme="majorBidi"/>
          <w:snapToGrid w:val="0"/>
          <w:sz w:val="14"/>
          <w:szCs w:val="14"/>
        </w:rPr>
        <w:t xml:space="preserve"> dostupné webové </w:t>
      </w:r>
      <w:r w:rsidR="006D20AD">
        <w:rPr>
          <w:rFonts w:asciiTheme="majorBidi" w:hAnsiTheme="majorBidi" w:cstheme="majorBidi"/>
          <w:snapToGrid w:val="0"/>
          <w:sz w:val="14"/>
          <w:szCs w:val="14"/>
        </w:rPr>
        <w:t>stránce</w:t>
      </w:r>
      <w:r w:rsidR="00472E9A" w:rsidRPr="005D41EF">
        <w:rPr>
          <w:rFonts w:asciiTheme="majorBidi" w:hAnsiTheme="majorBidi" w:cstheme="majorBidi"/>
          <w:snapToGrid w:val="0"/>
          <w:sz w:val="14"/>
          <w:szCs w:val="14"/>
        </w:rPr>
        <w:t xml:space="preserve"> </w:t>
      </w:r>
      <w:hyperlink r:id="rId11" w:history="1">
        <w:r w:rsidR="00BE76A7" w:rsidRPr="005D41EF">
          <w:rPr>
            <w:rStyle w:val="Hypertextovodkaz"/>
            <w:rFonts w:asciiTheme="majorBidi" w:hAnsiTheme="majorBidi" w:cstheme="majorBidi"/>
            <w:snapToGrid w:val="0"/>
            <w:sz w:val="14"/>
            <w:szCs w:val="14"/>
          </w:rPr>
          <w:t>www.autotichy.cz</w:t>
        </w:r>
      </w:hyperlink>
      <w:r w:rsidR="00472E9A" w:rsidRPr="005D41EF">
        <w:rPr>
          <w:rFonts w:asciiTheme="majorBidi" w:hAnsiTheme="majorBidi" w:cstheme="majorBidi"/>
          <w:snapToGrid w:val="0"/>
          <w:sz w:val="14"/>
          <w:szCs w:val="14"/>
        </w:rPr>
        <w:t xml:space="preserve"> </w:t>
      </w:r>
      <w:r w:rsidR="00110E1A" w:rsidRPr="005D41EF">
        <w:rPr>
          <w:rFonts w:asciiTheme="majorBidi" w:hAnsiTheme="majorBidi" w:cstheme="majorBidi"/>
          <w:snapToGrid w:val="0"/>
          <w:sz w:val="14"/>
          <w:szCs w:val="14"/>
        </w:rPr>
        <w:t xml:space="preserve">a </w:t>
      </w:r>
      <w:r w:rsidR="00BE76A7" w:rsidRPr="005D41EF">
        <w:rPr>
          <w:rStyle w:val="Hypertextovodkaz"/>
          <w:rFonts w:asciiTheme="majorBidi" w:hAnsiTheme="majorBidi" w:cstheme="majorBidi"/>
          <w:snapToGrid w:val="0"/>
          <w:sz w:val="14"/>
          <w:szCs w:val="14"/>
        </w:rPr>
        <w:t>www.</w:t>
      </w:r>
      <w:r w:rsidR="00BE76A7" w:rsidRPr="005D41EF">
        <w:rPr>
          <w:rStyle w:val="Hypertextovodkaz"/>
          <w:rFonts w:asciiTheme="majorBidi" w:hAnsiTheme="majorBidi" w:cstheme="majorBidi"/>
          <w:snapToGrid w:val="0"/>
          <w:sz w:val="14"/>
          <w:szCs w:val="14"/>
          <w:highlight w:val="yellow"/>
        </w:rPr>
        <w:t>autotichy-eshop</w:t>
      </w:r>
      <w:r w:rsidR="00BE76A7" w:rsidRPr="005D41EF">
        <w:rPr>
          <w:rStyle w:val="Hypertextovodkaz"/>
          <w:rFonts w:asciiTheme="majorBidi" w:hAnsiTheme="majorBidi" w:cstheme="majorBidi"/>
          <w:snapToGrid w:val="0"/>
          <w:sz w:val="14"/>
          <w:szCs w:val="14"/>
        </w:rPr>
        <w:t>.cz</w:t>
      </w:r>
      <w:r w:rsidR="00110E1A" w:rsidRPr="005D41EF">
        <w:rPr>
          <w:rFonts w:asciiTheme="majorBidi" w:hAnsiTheme="majorBidi" w:cstheme="majorBidi"/>
          <w:snapToGrid w:val="0"/>
          <w:sz w:val="14"/>
          <w:szCs w:val="14"/>
        </w:rPr>
        <w:t xml:space="preserve"> </w:t>
      </w:r>
      <w:r w:rsidR="000042A9" w:rsidRPr="005D41EF">
        <w:rPr>
          <w:rFonts w:asciiTheme="majorBidi" w:hAnsiTheme="majorBidi" w:cstheme="majorBidi"/>
          <w:snapToGrid w:val="0"/>
          <w:sz w:val="14"/>
          <w:szCs w:val="14"/>
        </w:rPr>
        <w:t xml:space="preserve">nebo dostupné na vyžádání prostřednictvím emailu </w:t>
      </w:r>
      <w:bookmarkStart w:id="2" w:name="_Hlk110583316"/>
      <w:r w:rsidR="0016239D" w:rsidRPr="005D41EF">
        <w:rPr>
          <w:rFonts w:asciiTheme="majorBidi" w:hAnsiTheme="majorBidi" w:cstheme="majorBidi"/>
          <w:sz w:val="14"/>
          <w:szCs w:val="14"/>
          <w:highlight w:val="yellow"/>
        </w:rPr>
        <w:fldChar w:fldCharType="begin"/>
      </w:r>
      <w:r w:rsidR="0016239D" w:rsidRPr="005D41EF">
        <w:rPr>
          <w:rFonts w:asciiTheme="majorBidi" w:hAnsiTheme="majorBidi" w:cstheme="majorBidi"/>
          <w:sz w:val="14"/>
          <w:szCs w:val="14"/>
          <w:highlight w:val="yellow"/>
        </w:rPr>
        <w:instrText xml:space="preserve"> HYPERLINK "mailto:sekretariat@autotichy.cz" </w:instrText>
      </w:r>
      <w:r w:rsidR="0016239D" w:rsidRPr="005D41EF">
        <w:rPr>
          <w:rFonts w:asciiTheme="majorBidi" w:hAnsiTheme="majorBidi" w:cstheme="majorBidi"/>
          <w:sz w:val="14"/>
          <w:szCs w:val="14"/>
          <w:highlight w:val="yellow"/>
        </w:rPr>
        <w:fldChar w:fldCharType="separate"/>
      </w:r>
      <w:r w:rsidR="0016239D" w:rsidRPr="005D41EF">
        <w:rPr>
          <w:rStyle w:val="Hypertextovodkaz"/>
          <w:rFonts w:asciiTheme="majorBidi" w:hAnsiTheme="majorBidi" w:cstheme="majorBidi"/>
          <w:sz w:val="14"/>
          <w:szCs w:val="14"/>
          <w:highlight w:val="yellow"/>
        </w:rPr>
        <w:t>sekretariat@autotichy.cz</w:t>
      </w:r>
      <w:r w:rsidR="0016239D" w:rsidRPr="005D41EF">
        <w:rPr>
          <w:rFonts w:asciiTheme="majorBidi" w:hAnsiTheme="majorBidi" w:cstheme="majorBidi"/>
          <w:sz w:val="14"/>
          <w:szCs w:val="14"/>
          <w:highlight w:val="yellow"/>
        </w:rPr>
        <w:fldChar w:fldCharType="end"/>
      </w:r>
      <w:r w:rsidR="000042A9" w:rsidRPr="005D41EF">
        <w:rPr>
          <w:rFonts w:asciiTheme="majorBidi" w:hAnsiTheme="majorBidi" w:cstheme="majorBidi"/>
          <w:snapToGrid w:val="0"/>
          <w:sz w:val="14"/>
          <w:szCs w:val="14"/>
        </w:rPr>
        <w:t xml:space="preserve"> </w:t>
      </w:r>
      <w:r w:rsidR="00472E9A" w:rsidRPr="005D41EF">
        <w:rPr>
          <w:rFonts w:asciiTheme="majorBidi" w:hAnsiTheme="majorBidi" w:cstheme="majorBidi"/>
          <w:snapToGrid w:val="0"/>
          <w:sz w:val="14"/>
          <w:szCs w:val="14"/>
        </w:rPr>
        <w:t>.</w:t>
      </w:r>
      <w:bookmarkEnd w:id="2"/>
    </w:p>
    <w:p w14:paraId="45C79765" w14:textId="22C5B214" w:rsidR="00D16470" w:rsidRPr="005D41EF" w:rsidRDefault="00C24036"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Má se za to, že smlouva má písemnou formu, jestliže byla uzavřena prostřednictvím emailové </w:t>
      </w:r>
      <w:r w:rsidR="00835C3F">
        <w:rPr>
          <w:rFonts w:asciiTheme="majorBidi" w:hAnsiTheme="majorBidi" w:cstheme="majorBidi"/>
          <w:snapToGrid w:val="0"/>
          <w:sz w:val="14"/>
          <w:szCs w:val="14"/>
        </w:rPr>
        <w:t>objednávky</w:t>
      </w:r>
      <w:r w:rsidRPr="005D41EF">
        <w:rPr>
          <w:rFonts w:asciiTheme="majorBidi" w:hAnsiTheme="majorBidi" w:cstheme="majorBidi"/>
          <w:snapToGrid w:val="0"/>
          <w:sz w:val="14"/>
          <w:szCs w:val="14"/>
        </w:rPr>
        <w:t xml:space="preserve"> </w:t>
      </w:r>
      <w:r w:rsidR="00835C3F" w:rsidRPr="005D41EF">
        <w:rPr>
          <w:rFonts w:asciiTheme="majorBidi" w:hAnsiTheme="majorBidi" w:cstheme="majorBidi"/>
          <w:snapToGrid w:val="0"/>
          <w:sz w:val="14"/>
          <w:szCs w:val="14"/>
        </w:rPr>
        <w:t>odběratele</w:t>
      </w:r>
      <w:r w:rsidR="00835C3F" w:rsidRPr="005D41EF">
        <w:rPr>
          <w:rFonts w:asciiTheme="majorBidi" w:hAnsiTheme="majorBidi" w:cstheme="majorBidi"/>
          <w:snapToGrid w:val="0"/>
          <w:sz w:val="14"/>
          <w:szCs w:val="14"/>
        </w:rPr>
        <w:t xml:space="preserve"> </w:t>
      </w:r>
      <w:r w:rsidRPr="005D41EF">
        <w:rPr>
          <w:rFonts w:asciiTheme="majorBidi" w:hAnsiTheme="majorBidi" w:cstheme="majorBidi"/>
          <w:snapToGrid w:val="0"/>
          <w:sz w:val="14"/>
          <w:szCs w:val="14"/>
        </w:rPr>
        <w:t>a její akceptace</w:t>
      </w:r>
      <w:r w:rsidR="00835C3F" w:rsidRPr="00835C3F">
        <w:rPr>
          <w:rFonts w:asciiTheme="majorBidi" w:hAnsiTheme="majorBidi" w:cstheme="majorBidi"/>
          <w:snapToGrid w:val="0"/>
          <w:sz w:val="14"/>
          <w:szCs w:val="14"/>
        </w:rPr>
        <w:t xml:space="preserve"> </w:t>
      </w:r>
      <w:r w:rsidR="00835C3F" w:rsidRPr="005D41EF">
        <w:rPr>
          <w:rFonts w:asciiTheme="majorBidi" w:hAnsiTheme="majorBidi" w:cstheme="majorBidi"/>
          <w:snapToGrid w:val="0"/>
          <w:sz w:val="14"/>
          <w:szCs w:val="14"/>
        </w:rPr>
        <w:t>dodavatele</w:t>
      </w:r>
      <w:r w:rsidR="00835C3F">
        <w:rPr>
          <w:rFonts w:asciiTheme="majorBidi" w:hAnsiTheme="majorBidi" w:cstheme="majorBidi"/>
          <w:snapToGrid w:val="0"/>
          <w:sz w:val="14"/>
          <w:szCs w:val="14"/>
        </w:rPr>
        <w:t>m</w:t>
      </w:r>
      <w:r w:rsidRPr="005D41EF">
        <w:rPr>
          <w:rFonts w:asciiTheme="majorBidi" w:hAnsiTheme="majorBidi" w:cstheme="majorBidi"/>
          <w:snapToGrid w:val="0"/>
          <w:sz w:val="14"/>
          <w:szCs w:val="14"/>
        </w:rPr>
        <w:t xml:space="preserve">. Nedílnou součástí takto uzavřené smlouvy jsou tyto všeobecné </w:t>
      </w:r>
      <w:r w:rsidR="00103F8D" w:rsidRPr="005D41EF">
        <w:rPr>
          <w:rFonts w:asciiTheme="majorBidi" w:hAnsiTheme="majorBidi" w:cstheme="majorBidi"/>
          <w:snapToGrid w:val="0"/>
          <w:sz w:val="14"/>
          <w:szCs w:val="14"/>
        </w:rPr>
        <w:t xml:space="preserve">obchodní </w:t>
      </w:r>
      <w:r w:rsidRPr="005D41EF">
        <w:rPr>
          <w:rFonts w:asciiTheme="majorBidi" w:hAnsiTheme="majorBidi" w:cstheme="majorBidi"/>
          <w:snapToGrid w:val="0"/>
          <w:sz w:val="14"/>
          <w:szCs w:val="14"/>
        </w:rPr>
        <w:t>podmínky</w:t>
      </w:r>
      <w:r w:rsidR="00D16470" w:rsidRPr="005D41EF">
        <w:rPr>
          <w:rFonts w:asciiTheme="majorBidi" w:hAnsiTheme="majorBidi" w:cstheme="majorBidi"/>
          <w:snapToGrid w:val="0"/>
          <w:sz w:val="14"/>
          <w:szCs w:val="14"/>
        </w:rPr>
        <w:t>.</w:t>
      </w:r>
    </w:p>
    <w:p w14:paraId="563703EE" w14:textId="7E28808D" w:rsidR="00A61762" w:rsidRPr="005D41EF" w:rsidRDefault="00A61762"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Dodavatel má právo odmítnout objednávku a neuzavřít smlouvu, pokud odběratel v</w:t>
      </w:r>
      <w:r w:rsidR="00835C3F">
        <w:rPr>
          <w:rFonts w:asciiTheme="majorBidi" w:hAnsiTheme="majorBidi" w:cstheme="majorBidi"/>
          <w:snapToGrid w:val="0"/>
          <w:sz w:val="14"/>
          <w:szCs w:val="14"/>
        </w:rPr>
        <w:t> </w:t>
      </w:r>
      <w:r w:rsidRPr="005D41EF">
        <w:rPr>
          <w:rFonts w:asciiTheme="majorBidi" w:hAnsiTheme="majorBidi" w:cstheme="majorBidi"/>
          <w:snapToGrid w:val="0"/>
          <w:sz w:val="14"/>
          <w:szCs w:val="14"/>
        </w:rPr>
        <w:t>minulosti neodebral či řádně nezaplatil objednané zboží.</w:t>
      </w:r>
    </w:p>
    <w:p w14:paraId="02162C63" w14:textId="77777777" w:rsidR="00835C3F" w:rsidRPr="005D41EF" w:rsidRDefault="00835C3F" w:rsidP="00835C3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napToGrid w:val="0"/>
          <w:sz w:val="14"/>
          <w:szCs w:val="14"/>
        </w:rPr>
        <w:t xml:space="preserve">Nabídka dodavatele zveřejněná na stránkách </w:t>
      </w:r>
      <w:r w:rsidRPr="005D41EF">
        <w:rPr>
          <w:rStyle w:val="Hypertextovodkaz"/>
          <w:rFonts w:asciiTheme="majorBidi" w:hAnsiTheme="majorBidi" w:cstheme="majorBidi"/>
          <w:snapToGrid w:val="0"/>
          <w:sz w:val="14"/>
          <w:szCs w:val="14"/>
        </w:rPr>
        <w:t>www.</w:t>
      </w:r>
      <w:r w:rsidRPr="005D41EF">
        <w:rPr>
          <w:rStyle w:val="Hypertextovodkaz"/>
          <w:rFonts w:asciiTheme="majorBidi" w:hAnsiTheme="majorBidi" w:cstheme="majorBidi"/>
          <w:snapToGrid w:val="0"/>
          <w:sz w:val="14"/>
          <w:szCs w:val="14"/>
          <w:highlight w:val="yellow"/>
        </w:rPr>
        <w:t>autotichy-eshop</w:t>
      </w:r>
      <w:r w:rsidRPr="005D41EF">
        <w:rPr>
          <w:rStyle w:val="Hypertextovodkaz"/>
          <w:rFonts w:asciiTheme="majorBidi" w:hAnsiTheme="majorBidi" w:cstheme="majorBidi"/>
          <w:snapToGrid w:val="0"/>
          <w:sz w:val="14"/>
          <w:szCs w:val="14"/>
        </w:rPr>
        <w:t xml:space="preserve">.cz </w:t>
      </w:r>
      <w:r w:rsidRPr="005D41EF">
        <w:rPr>
          <w:rFonts w:asciiTheme="majorBidi" w:hAnsiTheme="majorBidi" w:cstheme="majorBidi"/>
          <w:snapToGrid w:val="0"/>
          <w:sz w:val="14"/>
          <w:szCs w:val="14"/>
        </w:rPr>
        <w:t>zůstává v platnosti do vyprodání zásob nebo/a do odvolání nabídky.</w:t>
      </w:r>
    </w:p>
    <w:p w14:paraId="574A148F" w14:textId="10764E39" w:rsidR="00D84E1D" w:rsidRPr="005D41EF" w:rsidRDefault="00A61762"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Dodavateli si vyhrazuje právo na opravu ceny zboží před odesláním zboží, zjistí-li, že bylo zboží nabízeno za chybnou cenu. V takovém případě musí dodavatel informovat odběratele o</w:t>
      </w:r>
      <w:r w:rsidR="00D84E1D" w:rsidRPr="005D41EF">
        <w:rPr>
          <w:rFonts w:asciiTheme="majorBidi" w:hAnsiTheme="majorBidi" w:cstheme="majorBidi"/>
          <w:snapToGrid w:val="0"/>
          <w:sz w:val="14"/>
          <w:szCs w:val="14"/>
        </w:rPr>
        <w:t> </w:t>
      </w:r>
      <w:r w:rsidRPr="005D41EF">
        <w:rPr>
          <w:rFonts w:asciiTheme="majorBidi" w:hAnsiTheme="majorBidi" w:cstheme="majorBidi"/>
          <w:snapToGrid w:val="0"/>
          <w:sz w:val="14"/>
          <w:szCs w:val="14"/>
        </w:rPr>
        <w:t>správné ceně informovat a odběratel musí s</w:t>
      </w:r>
      <w:r w:rsidR="00D84E1D" w:rsidRPr="005D41EF">
        <w:rPr>
          <w:rFonts w:asciiTheme="majorBidi" w:hAnsiTheme="majorBidi" w:cstheme="majorBidi"/>
          <w:snapToGrid w:val="0"/>
          <w:sz w:val="14"/>
          <w:szCs w:val="14"/>
        </w:rPr>
        <w:t xml:space="preserve"> opravenou </w:t>
      </w:r>
      <w:r w:rsidRPr="005D41EF">
        <w:rPr>
          <w:rFonts w:asciiTheme="majorBidi" w:hAnsiTheme="majorBidi" w:cstheme="majorBidi"/>
          <w:snapToGrid w:val="0"/>
          <w:sz w:val="14"/>
          <w:szCs w:val="14"/>
        </w:rPr>
        <w:t>cenou souhlasit. V</w:t>
      </w:r>
      <w:r w:rsidR="00835C3F">
        <w:rPr>
          <w:rFonts w:asciiTheme="majorBidi" w:hAnsiTheme="majorBidi" w:cstheme="majorBidi"/>
          <w:snapToGrid w:val="0"/>
          <w:sz w:val="14"/>
          <w:szCs w:val="14"/>
        </w:rPr>
        <w:t> </w:t>
      </w:r>
      <w:r w:rsidRPr="005D41EF">
        <w:rPr>
          <w:rFonts w:asciiTheme="majorBidi" w:hAnsiTheme="majorBidi" w:cstheme="majorBidi"/>
          <w:snapToGrid w:val="0"/>
          <w:sz w:val="14"/>
          <w:szCs w:val="14"/>
        </w:rPr>
        <w:t>opačném případě nedojde k uzavření kupní smlouvy a objednávka bude stornována.</w:t>
      </w:r>
    </w:p>
    <w:p w14:paraId="1861CCEE" w14:textId="77777777" w:rsidR="00B636DC" w:rsidRDefault="00D84E1D" w:rsidP="00B636DC">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Dodavatel</w:t>
      </w:r>
      <w:r w:rsidR="00A61762" w:rsidRPr="005D41EF">
        <w:rPr>
          <w:rFonts w:asciiTheme="majorBidi" w:hAnsiTheme="majorBidi" w:cstheme="majorBidi"/>
          <w:snapToGrid w:val="0"/>
          <w:sz w:val="14"/>
          <w:szCs w:val="14"/>
        </w:rPr>
        <w:t xml:space="preserve"> </w:t>
      </w:r>
      <w:r w:rsidRPr="005D41EF">
        <w:rPr>
          <w:rFonts w:asciiTheme="majorBidi" w:hAnsiTheme="majorBidi" w:cstheme="majorBidi"/>
          <w:snapToGrid w:val="0"/>
          <w:sz w:val="14"/>
          <w:szCs w:val="14"/>
        </w:rPr>
        <w:t>si vyhrazuje</w:t>
      </w:r>
      <w:r w:rsidR="00A61762" w:rsidRPr="005D41EF">
        <w:rPr>
          <w:rFonts w:asciiTheme="majorBidi" w:hAnsiTheme="majorBidi" w:cstheme="majorBidi"/>
          <w:snapToGrid w:val="0"/>
          <w:sz w:val="14"/>
          <w:szCs w:val="14"/>
        </w:rPr>
        <w:t xml:space="preserve"> právo odmítnout objednávku, pokud objednané zboží nemůže dodat</w:t>
      </w:r>
      <w:r w:rsidRPr="005D41EF">
        <w:rPr>
          <w:rFonts w:asciiTheme="majorBidi" w:hAnsiTheme="majorBidi" w:cstheme="majorBidi"/>
          <w:snapToGrid w:val="0"/>
          <w:sz w:val="14"/>
          <w:szCs w:val="14"/>
        </w:rPr>
        <w:t xml:space="preserve"> z důvodu vyprodání zásob</w:t>
      </w:r>
      <w:r w:rsidR="00A61762" w:rsidRPr="005D41EF">
        <w:rPr>
          <w:rFonts w:asciiTheme="majorBidi" w:hAnsiTheme="majorBidi" w:cstheme="majorBidi"/>
          <w:snapToGrid w:val="0"/>
          <w:sz w:val="14"/>
          <w:szCs w:val="14"/>
        </w:rPr>
        <w:t>.</w:t>
      </w:r>
    </w:p>
    <w:p w14:paraId="0F10A11A" w14:textId="7B0F634F" w:rsidR="00B636DC" w:rsidRPr="00B636DC" w:rsidRDefault="00B636DC" w:rsidP="00B636DC">
      <w:pPr>
        <w:pStyle w:val="Numm2"/>
        <w:tabs>
          <w:tab w:val="clear" w:pos="567"/>
        </w:tabs>
        <w:ind w:left="284" w:hanging="284"/>
        <w:jc w:val="both"/>
        <w:rPr>
          <w:rFonts w:asciiTheme="majorBidi" w:hAnsiTheme="majorBidi" w:cstheme="majorBidi"/>
          <w:snapToGrid w:val="0"/>
          <w:sz w:val="14"/>
          <w:szCs w:val="14"/>
        </w:rPr>
      </w:pPr>
      <w:r w:rsidRPr="00B636DC">
        <w:rPr>
          <w:rFonts w:asciiTheme="majorBidi" w:hAnsiTheme="majorBidi" w:cstheme="majorBidi"/>
          <w:snapToGrid w:val="0"/>
          <w:sz w:val="14"/>
          <w:szCs w:val="14"/>
        </w:rPr>
        <w:t>Odběratel není oprávněn práva a/nebo povinnosti plynoucí ze smlouvy uzavřené s dodavatelem postoupit bez souhlasu dodavatele ve prospěch třetí osoby.</w:t>
      </w:r>
    </w:p>
    <w:p w14:paraId="1507DB94" w14:textId="77777777" w:rsidR="00614BCC" w:rsidRPr="005D41EF" w:rsidRDefault="00614BCC" w:rsidP="005D41EF">
      <w:pPr>
        <w:rPr>
          <w:rFonts w:asciiTheme="majorBidi" w:hAnsiTheme="majorBidi" w:cstheme="majorBidi"/>
          <w:sz w:val="14"/>
          <w:szCs w:val="14"/>
        </w:rPr>
      </w:pPr>
    </w:p>
    <w:p w14:paraId="697F8718" w14:textId="77777777" w:rsidR="00993179" w:rsidRPr="005D41EF" w:rsidRDefault="00993179" w:rsidP="005D41EF">
      <w:pPr>
        <w:pStyle w:val="Numm1"/>
        <w:rPr>
          <w:rFonts w:asciiTheme="majorBidi" w:hAnsiTheme="majorBidi" w:cstheme="majorBidi"/>
          <w:sz w:val="14"/>
          <w:szCs w:val="14"/>
        </w:rPr>
      </w:pPr>
    </w:p>
    <w:p w14:paraId="5C6E84C0" w14:textId="77777777" w:rsidR="00993179" w:rsidRPr="005D41EF" w:rsidRDefault="00993179" w:rsidP="005D41EF">
      <w:pPr>
        <w:pStyle w:val="FettZentriert"/>
        <w:rPr>
          <w:rFonts w:asciiTheme="majorBidi" w:hAnsiTheme="majorBidi" w:cstheme="majorBidi"/>
          <w:sz w:val="14"/>
          <w:szCs w:val="14"/>
        </w:rPr>
      </w:pPr>
      <w:r w:rsidRPr="005D41EF">
        <w:rPr>
          <w:rFonts w:asciiTheme="majorBidi" w:hAnsiTheme="majorBidi" w:cstheme="majorBidi"/>
          <w:sz w:val="14"/>
          <w:szCs w:val="14"/>
        </w:rPr>
        <w:t>Kupní cena a platební podmínky</w:t>
      </w:r>
    </w:p>
    <w:p w14:paraId="16E79C35" w14:textId="3FAD2AE4" w:rsidR="005F5FB6" w:rsidRPr="005D41EF" w:rsidRDefault="001D0C5D" w:rsidP="005D41EF">
      <w:pPr>
        <w:pStyle w:val="Numm2"/>
        <w:tabs>
          <w:tab w:val="clear" w:pos="567"/>
          <w:tab w:val="num" w:pos="-993"/>
        </w:tabs>
        <w:ind w:left="284" w:hanging="284"/>
        <w:jc w:val="both"/>
        <w:rPr>
          <w:rFonts w:asciiTheme="majorBidi" w:hAnsiTheme="majorBidi" w:cstheme="majorBidi"/>
          <w:sz w:val="14"/>
          <w:szCs w:val="14"/>
        </w:rPr>
      </w:pPr>
      <w:r w:rsidRPr="005D41EF">
        <w:rPr>
          <w:rFonts w:asciiTheme="majorBidi" w:hAnsiTheme="majorBidi" w:cstheme="majorBidi"/>
          <w:snapToGrid w:val="0"/>
          <w:sz w:val="14"/>
          <w:szCs w:val="14"/>
        </w:rPr>
        <w:t xml:space="preserve">Ceny zboží podle článku 1 těchto Všeobecných </w:t>
      </w:r>
      <w:r w:rsidR="00AF542D" w:rsidRPr="005D41EF">
        <w:rPr>
          <w:rFonts w:asciiTheme="majorBidi" w:hAnsiTheme="majorBidi" w:cstheme="majorBidi"/>
          <w:snapToGrid w:val="0"/>
          <w:sz w:val="14"/>
          <w:szCs w:val="14"/>
        </w:rPr>
        <w:t xml:space="preserve">obchodních </w:t>
      </w:r>
      <w:r w:rsidRPr="005D41EF">
        <w:rPr>
          <w:rFonts w:asciiTheme="majorBidi" w:hAnsiTheme="majorBidi" w:cstheme="majorBidi"/>
          <w:snapToGrid w:val="0"/>
          <w:sz w:val="14"/>
          <w:szCs w:val="14"/>
        </w:rPr>
        <w:t>podmínek jsou uvedeny v</w:t>
      </w:r>
      <w:r w:rsidR="00C24036" w:rsidRPr="005D41EF">
        <w:rPr>
          <w:rFonts w:asciiTheme="majorBidi" w:hAnsiTheme="majorBidi" w:cstheme="majorBidi"/>
          <w:snapToGrid w:val="0"/>
          <w:sz w:val="14"/>
          <w:szCs w:val="14"/>
        </w:rPr>
        <w:t> cení</w:t>
      </w:r>
      <w:r w:rsidR="00F42379" w:rsidRPr="005D41EF">
        <w:rPr>
          <w:rFonts w:asciiTheme="majorBidi" w:hAnsiTheme="majorBidi" w:cstheme="majorBidi"/>
          <w:snapToGrid w:val="0"/>
          <w:sz w:val="14"/>
          <w:szCs w:val="14"/>
        </w:rPr>
        <w:t>cích</w:t>
      </w:r>
      <w:r w:rsidR="00C24036" w:rsidRPr="005D41EF">
        <w:rPr>
          <w:rFonts w:asciiTheme="majorBidi" w:hAnsiTheme="majorBidi" w:cstheme="majorBidi"/>
          <w:snapToGrid w:val="0"/>
          <w:sz w:val="14"/>
          <w:szCs w:val="14"/>
        </w:rPr>
        <w:t xml:space="preserve"> </w:t>
      </w:r>
      <w:r w:rsidR="00AF542D" w:rsidRPr="005D41EF">
        <w:rPr>
          <w:rFonts w:asciiTheme="majorBidi" w:hAnsiTheme="majorBidi" w:cstheme="majorBidi"/>
          <w:snapToGrid w:val="0"/>
          <w:sz w:val="14"/>
          <w:szCs w:val="14"/>
        </w:rPr>
        <w:t xml:space="preserve">dodavatele </w:t>
      </w:r>
      <w:r w:rsidR="00C24036" w:rsidRPr="005D41EF">
        <w:rPr>
          <w:rFonts w:asciiTheme="majorBidi" w:hAnsiTheme="majorBidi" w:cstheme="majorBidi"/>
          <w:snapToGrid w:val="0"/>
          <w:sz w:val="14"/>
          <w:szCs w:val="14"/>
        </w:rPr>
        <w:t>platn</w:t>
      </w:r>
      <w:r w:rsidR="004E5287" w:rsidRPr="005D41EF">
        <w:rPr>
          <w:rFonts w:asciiTheme="majorBidi" w:hAnsiTheme="majorBidi" w:cstheme="majorBidi"/>
          <w:snapToGrid w:val="0"/>
          <w:sz w:val="14"/>
          <w:szCs w:val="14"/>
        </w:rPr>
        <w:t>ých</w:t>
      </w:r>
      <w:r w:rsidR="00C24036" w:rsidRPr="005D41EF">
        <w:rPr>
          <w:rFonts w:asciiTheme="majorBidi" w:hAnsiTheme="majorBidi" w:cstheme="majorBidi"/>
          <w:snapToGrid w:val="0"/>
          <w:sz w:val="14"/>
          <w:szCs w:val="14"/>
        </w:rPr>
        <w:t xml:space="preserve"> ke dni uzavření smlouvy</w:t>
      </w:r>
      <w:r w:rsidR="004E5287" w:rsidRPr="005D41EF">
        <w:rPr>
          <w:rFonts w:asciiTheme="majorBidi" w:hAnsiTheme="majorBidi" w:cstheme="majorBidi"/>
          <w:snapToGrid w:val="0"/>
          <w:sz w:val="14"/>
          <w:szCs w:val="14"/>
        </w:rPr>
        <w:t xml:space="preserve">, které jsou vždy v aktuálním znění umístěny na veřejně dostupné webové </w:t>
      </w:r>
      <w:r w:rsidR="0097154E" w:rsidRPr="005D41EF">
        <w:rPr>
          <w:rFonts w:asciiTheme="majorBidi" w:hAnsiTheme="majorBidi" w:cstheme="majorBidi"/>
          <w:snapToGrid w:val="0"/>
          <w:sz w:val="14"/>
          <w:szCs w:val="14"/>
        </w:rPr>
        <w:t>stránce</w:t>
      </w:r>
      <w:r w:rsidR="004E5287" w:rsidRPr="005D41EF">
        <w:rPr>
          <w:rFonts w:asciiTheme="majorBidi" w:hAnsiTheme="majorBidi" w:cstheme="majorBidi"/>
          <w:snapToGrid w:val="0"/>
          <w:sz w:val="14"/>
          <w:szCs w:val="14"/>
        </w:rPr>
        <w:t xml:space="preserve"> společnosti </w:t>
      </w:r>
      <w:hyperlink r:id="rId12" w:history="1">
        <w:r w:rsidR="0016239D" w:rsidRPr="005D41EF">
          <w:rPr>
            <w:rStyle w:val="Hypertextovodkaz"/>
            <w:rFonts w:asciiTheme="majorBidi" w:hAnsiTheme="majorBidi" w:cstheme="majorBidi"/>
            <w:snapToGrid w:val="0"/>
            <w:sz w:val="14"/>
            <w:szCs w:val="14"/>
          </w:rPr>
          <w:t>www.autotichy.cz</w:t>
        </w:r>
      </w:hyperlink>
      <w:r w:rsidR="000042A9" w:rsidRPr="005D41EF">
        <w:rPr>
          <w:rFonts w:asciiTheme="majorBidi" w:hAnsiTheme="majorBidi" w:cstheme="majorBidi"/>
          <w:snapToGrid w:val="0"/>
          <w:sz w:val="14"/>
          <w:szCs w:val="14"/>
        </w:rPr>
        <w:t xml:space="preserve"> </w:t>
      </w:r>
      <w:r w:rsidR="00110E1A" w:rsidRPr="005D41EF">
        <w:rPr>
          <w:rFonts w:asciiTheme="majorBidi" w:hAnsiTheme="majorBidi" w:cstheme="majorBidi"/>
          <w:snapToGrid w:val="0"/>
          <w:sz w:val="14"/>
          <w:szCs w:val="14"/>
        </w:rPr>
        <w:t xml:space="preserve">a </w:t>
      </w:r>
      <w:r w:rsidR="00BE76A7" w:rsidRPr="005D41EF">
        <w:rPr>
          <w:rStyle w:val="Hypertextovodkaz"/>
          <w:rFonts w:asciiTheme="majorBidi" w:hAnsiTheme="majorBidi" w:cstheme="majorBidi"/>
          <w:snapToGrid w:val="0"/>
          <w:sz w:val="14"/>
          <w:szCs w:val="14"/>
        </w:rPr>
        <w:t>www.</w:t>
      </w:r>
      <w:r w:rsidR="00BE76A7" w:rsidRPr="005D41EF">
        <w:rPr>
          <w:rStyle w:val="Hypertextovodkaz"/>
          <w:rFonts w:asciiTheme="majorBidi" w:hAnsiTheme="majorBidi" w:cstheme="majorBidi"/>
          <w:snapToGrid w:val="0"/>
          <w:sz w:val="14"/>
          <w:szCs w:val="14"/>
          <w:highlight w:val="yellow"/>
        </w:rPr>
        <w:t>autotichy-eshop</w:t>
      </w:r>
      <w:r w:rsidR="00BE76A7" w:rsidRPr="005D41EF">
        <w:rPr>
          <w:rStyle w:val="Hypertextovodkaz"/>
          <w:rFonts w:asciiTheme="majorBidi" w:hAnsiTheme="majorBidi" w:cstheme="majorBidi"/>
          <w:snapToGrid w:val="0"/>
          <w:sz w:val="14"/>
          <w:szCs w:val="14"/>
        </w:rPr>
        <w:t>.cz</w:t>
      </w:r>
      <w:r w:rsidR="00110E1A" w:rsidRPr="005D41EF">
        <w:rPr>
          <w:rStyle w:val="Hypertextovodkaz"/>
          <w:rFonts w:asciiTheme="majorBidi" w:hAnsiTheme="majorBidi" w:cstheme="majorBidi"/>
          <w:snapToGrid w:val="0"/>
          <w:sz w:val="14"/>
          <w:szCs w:val="14"/>
        </w:rPr>
        <w:t xml:space="preserve"> </w:t>
      </w:r>
      <w:r w:rsidR="000042A9" w:rsidRPr="005D41EF">
        <w:rPr>
          <w:rFonts w:asciiTheme="majorBidi" w:hAnsiTheme="majorBidi" w:cstheme="majorBidi"/>
          <w:snapToGrid w:val="0"/>
          <w:sz w:val="14"/>
          <w:szCs w:val="14"/>
        </w:rPr>
        <w:t xml:space="preserve">nebo jsou dostupné na vyžádání prostřednictvím emailu </w:t>
      </w:r>
      <w:hyperlink r:id="rId13" w:history="1">
        <w:r w:rsidR="0016239D" w:rsidRPr="005D41EF">
          <w:rPr>
            <w:rStyle w:val="Hypertextovodkaz"/>
            <w:rFonts w:asciiTheme="majorBidi" w:hAnsiTheme="majorBidi" w:cstheme="majorBidi"/>
            <w:sz w:val="14"/>
            <w:szCs w:val="14"/>
            <w:highlight w:val="yellow"/>
          </w:rPr>
          <w:t>sekretariat@autotichy.cz</w:t>
        </w:r>
      </w:hyperlink>
      <w:r w:rsidR="00C24036" w:rsidRPr="005D41EF">
        <w:rPr>
          <w:rFonts w:asciiTheme="majorBidi" w:hAnsiTheme="majorBidi" w:cstheme="majorBidi"/>
          <w:snapToGrid w:val="0"/>
          <w:sz w:val="14"/>
          <w:szCs w:val="14"/>
        </w:rPr>
        <w:t xml:space="preserve">. Není-li uvedeno jinak, má se za to, že ceny uvedené v ceníku neobsahují DPH, přičemž </w:t>
      </w:r>
      <w:r w:rsidR="00AF542D" w:rsidRPr="005D41EF">
        <w:rPr>
          <w:rFonts w:asciiTheme="majorBidi" w:hAnsiTheme="majorBidi" w:cstheme="majorBidi"/>
          <w:snapToGrid w:val="0"/>
          <w:sz w:val="14"/>
          <w:szCs w:val="14"/>
        </w:rPr>
        <w:t xml:space="preserve">dodavatel </w:t>
      </w:r>
      <w:r w:rsidR="00C24036" w:rsidRPr="005D41EF">
        <w:rPr>
          <w:rFonts w:asciiTheme="majorBidi" w:hAnsiTheme="majorBidi" w:cstheme="majorBidi"/>
          <w:snapToGrid w:val="0"/>
          <w:sz w:val="14"/>
          <w:szCs w:val="14"/>
        </w:rPr>
        <w:t xml:space="preserve">je oprávněn k ceně zboží a služeb vyúčtovat rovněž DPH v zákonné výši ke dni zdanitelného plnění.  </w:t>
      </w:r>
      <w:r w:rsidR="00AD1097" w:rsidRPr="005D41EF">
        <w:rPr>
          <w:rFonts w:asciiTheme="majorBidi" w:hAnsiTheme="majorBidi" w:cstheme="majorBidi"/>
          <w:snapToGrid w:val="0"/>
          <w:sz w:val="14"/>
          <w:szCs w:val="14"/>
        </w:rPr>
        <w:t xml:space="preserve"> </w:t>
      </w:r>
    </w:p>
    <w:p w14:paraId="563134AB" w14:textId="16A2AE86" w:rsidR="00DA2D78" w:rsidRPr="005D41EF" w:rsidRDefault="00DA2D78" w:rsidP="005D41EF">
      <w:pPr>
        <w:pStyle w:val="Numm2"/>
        <w:tabs>
          <w:tab w:val="clear" w:pos="567"/>
          <w:tab w:val="num" w:pos="-993"/>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Kupní cenu je možné zaplatit následujícím</w:t>
      </w:r>
      <w:r w:rsidR="00FE3A41" w:rsidRPr="005D41EF">
        <w:rPr>
          <w:rFonts w:asciiTheme="majorBidi" w:hAnsiTheme="majorBidi" w:cstheme="majorBidi"/>
          <w:snapToGrid w:val="0"/>
          <w:sz w:val="14"/>
          <w:szCs w:val="14"/>
        </w:rPr>
        <w:t>i</w:t>
      </w:r>
      <w:r w:rsidRPr="005D41EF">
        <w:rPr>
          <w:rFonts w:asciiTheme="majorBidi" w:hAnsiTheme="majorBidi" w:cstheme="majorBidi"/>
          <w:snapToGrid w:val="0"/>
          <w:sz w:val="14"/>
          <w:szCs w:val="14"/>
        </w:rPr>
        <w:t xml:space="preserve"> </w:t>
      </w:r>
      <w:proofErr w:type="gramStart"/>
      <w:r w:rsidRPr="005D41EF">
        <w:rPr>
          <w:rFonts w:asciiTheme="majorBidi" w:hAnsiTheme="majorBidi" w:cstheme="majorBidi"/>
          <w:snapToGrid w:val="0"/>
          <w:sz w:val="14"/>
          <w:szCs w:val="14"/>
        </w:rPr>
        <w:t>způsoby</w:t>
      </w:r>
      <w:r w:rsidR="00FE3A41" w:rsidRPr="005D41EF">
        <w:rPr>
          <w:rFonts w:asciiTheme="majorBidi" w:hAnsiTheme="majorBidi" w:cstheme="majorBidi"/>
          <w:snapToGrid w:val="0"/>
          <w:sz w:val="14"/>
          <w:szCs w:val="14"/>
        </w:rPr>
        <w:t xml:space="preserve"> </w:t>
      </w:r>
      <w:r w:rsidRPr="005D41EF">
        <w:rPr>
          <w:rFonts w:asciiTheme="majorBidi" w:hAnsiTheme="majorBidi" w:cstheme="majorBidi"/>
          <w:snapToGrid w:val="0"/>
          <w:sz w:val="14"/>
          <w:szCs w:val="14"/>
        </w:rPr>
        <w:t>:</w:t>
      </w:r>
      <w:proofErr w:type="gramEnd"/>
    </w:p>
    <w:p w14:paraId="6BDFAAAE" w14:textId="0D386B2C" w:rsidR="00DA2D78" w:rsidRPr="005D41EF" w:rsidRDefault="00DA2D78" w:rsidP="005D41EF">
      <w:pPr>
        <w:pStyle w:val="Numm2"/>
        <w:numPr>
          <w:ilvl w:val="0"/>
          <w:numId w:val="11"/>
        </w:numPr>
        <w:rPr>
          <w:rFonts w:asciiTheme="majorBidi" w:hAnsiTheme="majorBidi" w:cstheme="majorBidi"/>
          <w:snapToGrid w:val="0"/>
          <w:sz w:val="14"/>
          <w:szCs w:val="14"/>
        </w:rPr>
      </w:pPr>
      <w:r w:rsidRPr="005D41EF">
        <w:rPr>
          <w:rFonts w:asciiTheme="majorBidi" w:hAnsiTheme="majorBidi" w:cstheme="majorBidi"/>
          <w:snapToGrid w:val="0"/>
          <w:sz w:val="14"/>
          <w:szCs w:val="14"/>
        </w:rPr>
        <w:t>Platba v hotovosti nebo platební kartou při osobním odběru</w:t>
      </w:r>
    </w:p>
    <w:p w14:paraId="659686D3" w14:textId="000F73F2" w:rsidR="00DA2D78" w:rsidRPr="005D41EF" w:rsidRDefault="00DA2D78" w:rsidP="005D41EF">
      <w:pPr>
        <w:pStyle w:val="Numm2"/>
        <w:numPr>
          <w:ilvl w:val="0"/>
          <w:numId w:val="11"/>
        </w:numPr>
        <w:rPr>
          <w:rFonts w:asciiTheme="majorBidi" w:hAnsiTheme="majorBidi" w:cstheme="majorBidi"/>
          <w:snapToGrid w:val="0"/>
          <w:sz w:val="14"/>
          <w:szCs w:val="14"/>
        </w:rPr>
      </w:pPr>
      <w:r w:rsidRPr="005D41EF">
        <w:rPr>
          <w:rFonts w:asciiTheme="majorBidi" w:hAnsiTheme="majorBidi" w:cstheme="majorBidi"/>
          <w:snapToGrid w:val="0"/>
          <w:sz w:val="14"/>
          <w:szCs w:val="14"/>
        </w:rPr>
        <w:t>Platba při doručení zboží na dobírku</w:t>
      </w:r>
    </w:p>
    <w:p w14:paraId="30F67093" w14:textId="6CA09AF3" w:rsidR="00FE3A41" w:rsidRPr="005D41EF" w:rsidRDefault="00FE3A41" w:rsidP="005D41EF">
      <w:pPr>
        <w:pStyle w:val="Numm2"/>
        <w:numPr>
          <w:ilvl w:val="0"/>
          <w:numId w:val="11"/>
        </w:numPr>
        <w:rPr>
          <w:rFonts w:asciiTheme="majorBidi" w:hAnsiTheme="majorBidi" w:cstheme="majorBidi"/>
          <w:snapToGrid w:val="0"/>
          <w:sz w:val="14"/>
          <w:szCs w:val="14"/>
          <w:highlight w:val="yellow"/>
        </w:rPr>
      </w:pPr>
      <w:r w:rsidRPr="005D41EF">
        <w:rPr>
          <w:rFonts w:asciiTheme="majorBidi" w:hAnsiTheme="majorBidi" w:cstheme="majorBidi"/>
          <w:snapToGrid w:val="0"/>
          <w:sz w:val="14"/>
          <w:szCs w:val="14"/>
          <w:highlight w:val="yellow"/>
        </w:rPr>
        <w:t>Platba on-line platební kartou</w:t>
      </w:r>
    </w:p>
    <w:p w14:paraId="4D0DDD0E" w14:textId="7B42BF18" w:rsidR="00FE3A41" w:rsidRPr="005D41EF" w:rsidRDefault="00FE3A41" w:rsidP="005D41EF">
      <w:pPr>
        <w:pStyle w:val="Numm2"/>
        <w:numPr>
          <w:ilvl w:val="0"/>
          <w:numId w:val="11"/>
        </w:numPr>
        <w:rPr>
          <w:rFonts w:asciiTheme="majorBidi" w:hAnsiTheme="majorBidi" w:cstheme="majorBidi"/>
          <w:snapToGrid w:val="0"/>
          <w:sz w:val="14"/>
          <w:szCs w:val="14"/>
          <w:highlight w:val="yellow"/>
        </w:rPr>
      </w:pPr>
      <w:r w:rsidRPr="005D41EF">
        <w:rPr>
          <w:rFonts w:asciiTheme="majorBidi" w:hAnsiTheme="majorBidi" w:cstheme="majorBidi"/>
          <w:snapToGrid w:val="0"/>
          <w:sz w:val="14"/>
          <w:szCs w:val="14"/>
          <w:highlight w:val="yellow"/>
        </w:rPr>
        <w:t>Platba on-line okamžitým bankovním převodem</w:t>
      </w:r>
    </w:p>
    <w:p w14:paraId="0C5A4EBD" w14:textId="3D2E441A" w:rsidR="00DA2D78" w:rsidRPr="005D41EF" w:rsidRDefault="00FE3A41" w:rsidP="005D41EF">
      <w:pPr>
        <w:pStyle w:val="Numm2"/>
        <w:numPr>
          <w:ilvl w:val="0"/>
          <w:numId w:val="11"/>
        </w:numPr>
        <w:rPr>
          <w:rFonts w:asciiTheme="majorBidi" w:hAnsiTheme="majorBidi" w:cstheme="majorBidi"/>
          <w:snapToGrid w:val="0"/>
          <w:sz w:val="14"/>
          <w:szCs w:val="14"/>
        </w:rPr>
      </w:pPr>
      <w:r w:rsidRPr="005D41EF">
        <w:rPr>
          <w:rFonts w:asciiTheme="majorBidi" w:hAnsiTheme="majorBidi" w:cstheme="majorBidi"/>
          <w:snapToGrid w:val="0"/>
          <w:sz w:val="14"/>
          <w:szCs w:val="14"/>
        </w:rPr>
        <w:t>Platba převodem na bankovní účet (na fakturu)</w:t>
      </w:r>
    </w:p>
    <w:p w14:paraId="4E606AA7" w14:textId="77035718" w:rsidR="001D0C5D" w:rsidRPr="005D41EF" w:rsidRDefault="001D0C5D" w:rsidP="005D41EF">
      <w:pPr>
        <w:pStyle w:val="Numm2"/>
        <w:tabs>
          <w:tab w:val="clear" w:pos="567"/>
          <w:tab w:val="num" w:pos="-993"/>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Cenu za dodané zboží a služby </w:t>
      </w:r>
      <w:r w:rsidR="00C24036" w:rsidRPr="005D41EF">
        <w:rPr>
          <w:rFonts w:asciiTheme="majorBidi" w:hAnsiTheme="majorBidi" w:cstheme="majorBidi"/>
          <w:snapToGrid w:val="0"/>
          <w:sz w:val="14"/>
          <w:szCs w:val="14"/>
        </w:rPr>
        <w:t xml:space="preserve">je </w:t>
      </w:r>
      <w:r w:rsidR="0056540F" w:rsidRPr="005D41EF">
        <w:rPr>
          <w:rFonts w:asciiTheme="majorBidi" w:hAnsiTheme="majorBidi" w:cstheme="majorBidi"/>
          <w:snapToGrid w:val="0"/>
          <w:sz w:val="14"/>
          <w:szCs w:val="14"/>
        </w:rPr>
        <w:t>odběratel</w:t>
      </w:r>
      <w:r w:rsidRPr="005D41EF">
        <w:rPr>
          <w:rFonts w:asciiTheme="majorBidi" w:hAnsiTheme="majorBidi" w:cstheme="majorBidi"/>
          <w:snapToGrid w:val="0"/>
          <w:sz w:val="14"/>
          <w:szCs w:val="14"/>
        </w:rPr>
        <w:t xml:space="preserve"> </w:t>
      </w:r>
      <w:r w:rsidR="00C24036" w:rsidRPr="005D41EF">
        <w:rPr>
          <w:rFonts w:asciiTheme="majorBidi" w:hAnsiTheme="majorBidi" w:cstheme="majorBidi"/>
          <w:snapToGrid w:val="0"/>
          <w:sz w:val="14"/>
          <w:szCs w:val="14"/>
        </w:rPr>
        <w:t xml:space="preserve">povinen </w:t>
      </w:r>
      <w:r w:rsidRPr="005D41EF">
        <w:rPr>
          <w:rFonts w:asciiTheme="majorBidi" w:hAnsiTheme="majorBidi" w:cstheme="majorBidi"/>
          <w:snapToGrid w:val="0"/>
          <w:sz w:val="14"/>
          <w:szCs w:val="14"/>
        </w:rPr>
        <w:t xml:space="preserve">uhradit </w:t>
      </w:r>
      <w:r w:rsidR="008B7544" w:rsidRPr="005D41EF">
        <w:rPr>
          <w:rFonts w:asciiTheme="majorBidi" w:hAnsiTheme="majorBidi" w:cstheme="majorBidi"/>
          <w:snapToGrid w:val="0"/>
          <w:sz w:val="14"/>
          <w:szCs w:val="14"/>
        </w:rPr>
        <w:t xml:space="preserve">dodavateli </w:t>
      </w:r>
      <w:r w:rsidRPr="005D41EF">
        <w:rPr>
          <w:rFonts w:asciiTheme="majorBidi" w:hAnsiTheme="majorBidi" w:cstheme="majorBidi"/>
          <w:snapToGrid w:val="0"/>
          <w:sz w:val="14"/>
          <w:szCs w:val="14"/>
        </w:rPr>
        <w:t xml:space="preserve">na základě řádného </w:t>
      </w:r>
      <w:r w:rsidR="005F5FB6" w:rsidRPr="005D41EF">
        <w:rPr>
          <w:rFonts w:asciiTheme="majorBidi" w:hAnsiTheme="majorBidi" w:cstheme="majorBidi"/>
          <w:snapToGrid w:val="0"/>
          <w:sz w:val="14"/>
          <w:szCs w:val="14"/>
        </w:rPr>
        <w:t xml:space="preserve">daňového </w:t>
      </w:r>
      <w:proofErr w:type="gramStart"/>
      <w:r w:rsidRPr="005D41EF">
        <w:rPr>
          <w:rFonts w:asciiTheme="majorBidi" w:hAnsiTheme="majorBidi" w:cstheme="majorBidi"/>
          <w:snapToGrid w:val="0"/>
          <w:sz w:val="14"/>
          <w:szCs w:val="14"/>
        </w:rPr>
        <w:t>dokladu - faktury</w:t>
      </w:r>
      <w:proofErr w:type="gramEnd"/>
      <w:r w:rsidRPr="005D41EF">
        <w:rPr>
          <w:rFonts w:asciiTheme="majorBidi" w:hAnsiTheme="majorBidi" w:cstheme="majorBidi"/>
          <w:snapToGrid w:val="0"/>
          <w:sz w:val="14"/>
          <w:szCs w:val="14"/>
        </w:rPr>
        <w:t xml:space="preserve"> vystavené </w:t>
      </w:r>
      <w:r w:rsidR="008B7544" w:rsidRPr="005D41EF">
        <w:rPr>
          <w:rFonts w:asciiTheme="majorBidi" w:hAnsiTheme="majorBidi" w:cstheme="majorBidi"/>
          <w:snapToGrid w:val="0"/>
          <w:sz w:val="14"/>
          <w:szCs w:val="14"/>
        </w:rPr>
        <w:t>dodavatelem</w:t>
      </w:r>
      <w:r w:rsidRPr="005D41EF">
        <w:rPr>
          <w:rFonts w:asciiTheme="majorBidi" w:hAnsiTheme="majorBidi" w:cstheme="majorBidi"/>
          <w:snapToGrid w:val="0"/>
          <w:sz w:val="14"/>
          <w:szCs w:val="14"/>
        </w:rPr>
        <w:t xml:space="preserve">. Podkladem pro vystavení faktury bude doklad o </w:t>
      </w:r>
      <w:r w:rsidR="007310A2" w:rsidRPr="005D41EF">
        <w:rPr>
          <w:rFonts w:asciiTheme="majorBidi" w:hAnsiTheme="majorBidi" w:cstheme="majorBidi"/>
          <w:snapToGrid w:val="0"/>
          <w:sz w:val="14"/>
          <w:szCs w:val="14"/>
        </w:rPr>
        <w:t>dodání zboží (dodací list)</w:t>
      </w:r>
      <w:r w:rsidR="003D694F" w:rsidRPr="005D41EF">
        <w:rPr>
          <w:rFonts w:asciiTheme="majorBidi" w:hAnsiTheme="majorBidi" w:cstheme="majorBidi"/>
          <w:snapToGrid w:val="0"/>
          <w:sz w:val="14"/>
          <w:szCs w:val="14"/>
        </w:rPr>
        <w:t xml:space="preserve">. </w:t>
      </w:r>
      <w:r w:rsidRPr="005D41EF">
        <w:rPr>
          <w:rFonts w:asciiTheme="majorBidi" w:hAnsiTheme="majorBidi" w:cstheme="majorBidi"/>
          <w:snapToGrid w:val="0"/>
          <w:sz w:val="14"/>
          <w:szCs w:val="14"/>
        </w:rPr>
        <w:t xml:space="preserve">Faktura musí mít vždy náležitosti daňového dokladu podle zákona o dani z přidané hodnoty. Splatnost faktury činí </w:t>
      </w:r>
      <w:r w:rsidR="00F83B09" w:rsidRPr="005D41EF">
        <w:rPr>
          <w:rFonts w:asciiTheme="majorBidi" w:hAnsiTheme="majorBidi" w:cstheme="majorBidi"/>
          <w:snapToGrid w:val="0"/>
          <w:sz w:val="14"/>
          <w:szCs w:val="14"/>
        </w:rPr>
        <w:t>14</w:t>
      </w:r>
      <w:r w:rsidR="0069474C" w:rsidRPr="005D41EF">
        <w:rPr>
          <w:rFonts w:asciiTheme="majorBidi" w:hAnsiTheme="majorBidi" w:cstheme="majorBidi"/>
          <w:snapToGrid w:val="0"/>
          <w:sz w:val="14"/>
          <w:szCs w:val="14"/>
        </w:rPr>
        <w:t xml:space="preserve"> </w:t>
      </w:r>
      <w:r w:rsidRPr="005D41EF">
        <w:rPr>
          <w:rFonts w:asciiTheme="majorBidi" w:hAnsiTheme="majorBidi" w:cstheme="majorBidi"/>
          <w:snapToGrid w:val="0"/>
          <w:sz w:val="14"/>
          <w:szCs w:val="14"/>
        </w:rPr>
        <w:t>dnů ode dne jejího vystavení.</w:t>
      </w:r>
      <w:r w:rsidR="007310A2" w:rsidRPr="005D41EF">
        <w:rPr>
          <w:rFonts w:asciiTheme="majorBidi" w:hAnsiTheme="majorBidi" w:cstheme="majorBidi"/>
          <w:snapToGrid w:val="0"/>
          <w:sz w:val="14"/>
          <w:szCs w:val="14"/>
        </w:rPr>
        <w:t xml:space="preserve"> Faktura může být vystavena a doručena </w:t>
      </w:r>
      <w:r w:rsidR="00991F34" w:rsidRPr="005D41EF">
        <w:rPr>
          <w:rFonts w:asciiTheme="majorBidi" w:hAnsiTheme="majorBidi" w:cstheme="majorBidi"/>
          <w:snapToGrid w:val="0"/>
          <w:sz w:val="14"/>
          <w:szCs w:val="14"/>
        </w:rPr>
        <w:t>odběrateli</w:t>
      </w:r>
      <w:r w:rsidR="007310A2" w:rsidRPr="005D41EF">
        <w:rPr>
          <w:rFonts w:asciiTheme="majorBidi" w:hAnsiTheme="majorBidi" w:cstheme="majorBidi"/>
          <w:snapToGrid w:val="0"/>
          <w:sz w:val="14"/>
          <w:szCs w:val="14"/>
        </w:rPr>
        <w:t xml:space="preserve"> rovněž elektronicky.</w:t>
      </w:r>
      <w:r w:rsidR="003D694F" w:rsidRPr="005D41EF">
        <w:rPr>
          <w:rFonts w:asciiTheme="majorBidi" w:hAnsiTheme="majorBidi" w:cstheme="majorBidi"/>
          <w:snapToGrid w:val="0"/>
          <w:sz w:val="14"/>
          <w:szCs w:val="14"/>
        </w:rPr>
        <w:t xml:space="preserve"> V případě, kdy proti faktuře nebudou ve lhůtě 7 dnů ode dne jejího odeslání vzneseny odběratelem námitky, má se za to, že závazek blíže specifikovaný ve faktuře co do důvodu a výše uznává.</w:t>
      </w:r>
      <w:r w:rsidR="00886749" w:rsidRPr="005D41EF">
        <w:rPr>
          <w:rFonts w:asciiTheme="majorBidi" w:hAnsiTheme="majorBidi" w:cstheme="majorBidi"/>
          <w:snapToGrid w:val="0"/>
          <w:sz w:val="14"/>
          <w:szCs w:val="14"/>
        </w:rPr>
        <w:t xml:space="preserve"> Odběratel je povinen akceptovat daňový doklad – fakturu – zaslaný dodavatelem odběrateli v elektronické podobě jako podklad na jeho úhradu.</w:t>
      </w:r>
    </w:p>
    <w:p w14:paraId="63E87ADB" w14:textId="4F49BBD5" w:rsidR="001D0C5D" w:rsidRPr="005D41EF" w:rsidRDefault="001D0C5D" w:rsidP="005D41EF">
      <w:pPr>
        <w:pStyle w:val="Numm2"/>
        <w:tabs>
          <w:tab w:val="clear" w:pos="567"/>
          <w:tab w:val="num" w:pos="-993"/>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Dnem úhrady ceny zboží je den připsání částky na účet </w:t>
      </w:r>
      <w:r w:rsidR="0069474C" w:rsidRPr="005D41EF">
        <w:rPr>
          <w:rFonts w:asciiTheme="majorBidi" w:hAnsiTheme="majorBidi" w:cstheme="majorBidi"/>
          <w:snapToGrid w:val="0"/>
          <w:sz w:val="14"/>
          <w:szCs w:val="14"/>
        </w:rPr>
        <w:t>dodavatele</w:t>
      </w:r>
      <w:r w:rsidRPr="005D41EF">
        <w:rPr>
          <w:rFonts w:asciiTheme="majorBidi" w:hAnsiTheme="majorBidi" w:cstheme="majorBidi"/>
          <w:snapToGrid w:val="0"/>
          <w:sz w:val="14"/>
          <w:szCs w:val="14"/>
        </w:rPr>
        <w:t>.</w:t>
      </w:r>
    </w:p>
    <w:p w14:paraId="68BE1CDE" w14:textId="1B8180FA" w:rsidR="007310A2" w:rsidRPr="005D41EF" w:rsidRDefault="0056540F" w:rsidP="005D41EF">
      <w:pPr>
        <w:pStyle w:val="Numm2"/>
        <w:tabs>
          <w:tab w:val="clear" w:pos="567"/>
          <w:tab w:val="num" w:pos="-993"/>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Odběratel</w:t>
      </w:r>
      <w:r w:rsidR="001D0C5D" w:rsidRPr="005D41EF">
        <w:rPr>
          <w:rFonts w:asciiTheme="majorBidi" w:hAnsiTheme="majorBidi" w:cstheme="majorBidi"/>
          <w:snapToGrid w:val="0"/>
          <w:sz w:val="14"/>
          <w:szCs w:val="14"/>
        </w:rPr>
        <w:t xml:space="preserve"> bere na vědomí, že </w:t>
      </w:r>
      <w:r w:rsidR="0069474C" w:rsidRPr="005D41EF">
        <w:rPr>
          <w:rFonts w:asciiTheme="majorBidi" w:hAnsiTheme="majorBidi" w:cstheme="majorBidi"/>
          <w:snapToGrid w:val="0"/>
          <w:sz w:val="14"/>
          <w:szCs w:val="14"/>
        </w:rPr>
        <w:t xml:space="preserve">dodavatel </w:t>
      </w:r>
      <w:r w:rsidR="001D0C5D" w:rsidRPr="005D41EF">
        <w:rPr>
          <w:rFonts w:asciiTheme="majorBidi" w:hAnsiTheme="majorBidi" w:cstheme="majorBidi"/>
          <w:snapToGrid w:val="0"/>
          <w:sz w:val="14"/>
          <w:szCs w:val="14"/>
        </w:rPr>
        <w:t xml:space="preserve">je oprávněn </w:t>
      </w:r>
      <w:r w:rsidR="009A454D" w:rsidRPr="005D41EF">
        <w:rPr>
          <w:rFonts w:asciiTheme="majorBidi" w:hAnsiTheme="majorBidi" w:cstheme="majorBidi"/>
          <w:snapToGrid w:val="0"/>
          <w:sz w:val="14"/>
          <w:szCs w:val="14"/>
        </w:rPr>
        <w:t xml:space="preserve">vyúčtovat </w:t>
      </w:r>
      <w:r w:rsidR="00991F34" w:rsidRPr="005D41EF">
        <w:rPr>
          <w:rFonts w:asciiTheme="majorBidi" w:hAnsiTheme="majorBidi" w:cstheme="majorBidi"/>
          <w:snapToGrid w:val="0"/>
          <w:sz w:val="14"/>
          <w:szCs w:val="14"/>
        </w:rPr>
        <w:t>odběrateli</w:t>
      </w:r>
      <w:r w:rsidR="001D0C5D" w:rsidRPr="005D41EF">
        <w:rPr>
          <w:rFonts w:asciiTheme="majorBidi" w:hAnsiTheme="majorBidi" w:cstheme="majorBidi"/>
          <w:snapToGrid w:val="0"/>
          <w:sz w:val="14"/>
          <w:szCs w:val="14"/>
        </w:rPr>
        <w:t xml:space="preserve"> </w:t>
      </w:r>
      <w:r w:rsidR="009A454D" w:rsidRPr="005D41EF">
        <w:rPr>
          <w:rFonts w:asciiTheme="majorBidi" w:hAnsiTheme="majorBidi" w:cstheme="majorBidi"/>
          <w:snapToGrid w:val="0"/>
          <w:sz w:val="14"/>
          <w:szCs w:val="14"/>
        </w:rPr>
        <w:t xml:space="preserve">až </w:t>
      </w:r>
      <w:r w:rsidR="003C55FC" w:rsidRPr="005D41EF">
        <w:rPr>
          <w:rFonts w:asciiTheme="majorBidi" w:hAnsiTheme="majorBidi" w:cstheme="majorBidi"/>
          <w:snapToGrid w:val="0"/>
          <w:sz w:val="14"/>
          <w:szCs w:val="14"/>
        </w:rPr>
        <w:t>100</w:t>
      </w:r>
      <w:r w:rsidR="001D0C5D" w:rsidRPr="005D41EF">
        <w:rPr>
          <w:rFonts w:asciiTheme="majorBidi" w:hAnsiTheme="majorBidi" w:cstheme="majorBidi"/>
          <w:snapToGrid w:val="0"/>
          <w:sz w:val="14"/>
          <w:szCs w:val="14"/>
        </w:rPr>
        <w:t xml:space="preserve">% </w:t>
      </w:r>
      <w:r w:rsidR="009A454D" w:rsidRPr="005D41EF">
        <w:rPr>
          <w:rFonts w:asciiTheme="majorBidi" w:hAnsiTheme="majorBidi" w:cstheme="majorBidi"/>
          <w:snapToGrid w:val="0"/>
          <w:sz w:val="14"/>
          <w:szCs w:val="14"/>
        </w:rPr>
        <w:t>kupní ceny včetně DPH předem</w:t>
      </w:r>
      <w:r w:rsidR="00056879" w:rsidRPr="005D41EF">
        <w:rPr>
          <w:rFonts w:asciiTheme="majorBidi" w:hAnsiTheme="majorBidi" w:cstheme="majorBidi"/>
          <w:snapToGrid w:val="0"/>
          <w:sz w:val="14"/>
          <w:szCs w:val="14"/>
        </w:rPr>
        <w:t xml:space="preserve"> anebo požadovat v této výši zálohu</w:t>
      </w:r>
      <w:r w:rsidR="0069474C" w:rsidRPr="005D41EF">
        <w:rPr>
          <w:rFonts w:asciiTheme="majorBidi" w:hAnsiTheme="majorBidi" w:cstheme="majorBidi"/>
          <w:snapToGrid w:val="0"/>
          <w:sz w:val="14"/>
          <w:szCs w:val="14"/>
        </w:rPr>
        <w:t xml:space="preserve"> anebo závdavek.</w:t>
      </w:r>
      <w:r w:rsidR="001D0C5D" w:rsidRPr="005D41EF">
        <w:rPr>
          <w:rFonts w:asciiTheme="majorBidi" w:hAnsiTheme="majorBidi" w:cstheme="majorBidi"/>
          <w:snapToGrid w:val="0"/>
          <w:sz w:val="14"/>
          <w:szCs w:val="14"/>
        </w:rPr>
        <w:t xml:space="preserve"> Neuhradí-li </w:t>
      </w:r>
      <w:r w:rsidRPr="005D41EF">
        <w:rPr>
          <w:rFonts w:asciiTheme="majorBidi" w:hAnsiTheme="majorBidi" w:cstheme="majorBidi"/>
          <w:snapToGrid w:val="0"/>
          <w:sz w:val="14"/>
          <w:szCs w:val="14"/>
        </w:rPr>
        <w:t>odběratel</w:t>
      </w:r>
      <w:r w:rsidR="001D0C5D" w:rsidRPr="005D41EF">
        <w:rPr>
          <w:rFonts w:asciiTheme="majorBidi" w:hAnsiTheme="majorBidi" w:cstheme="majorBidi"/>
          <w:snapToGrid w:val="0"/>
          <w:sz w:val="14"/>
          <w:szCs w:val="14"/>
        </w:rPr>
        <w:t xml:space="preserve"> zálohovou fakturu </w:t>
      </w:r>
      <w:r w:rsidR="00056879" w:rsidRPr="005D41EF">
        <w:rPr>
          <w:rFonts w:asciiTheme="majorBidi" w:hAnsiTheme="majorBidi" w:cstheme="majorBidi"/>
          <w:snapToGrid w:val="0"/>
          <w:sz w:val="14"/>
          <w:szCs w:val="14"/>
        </w:rPr>
        <w:t xml:space="preserve">či předem vyúčtovanou část kupní ceny </w:t>
      </w:r>
      <w:r w:rsidR="0069474C" w:rsidRPr="005D41EF">
        <w:rPr>
          <w:rFonts w:asciiTheme="majorBidi" w:hAnsiTheme="majorBidi" w:cstheme="majorBidi"/>
          <w:snapToGrid w:val="0"/>
          <w:sz w:val="14"/>
          <w:szCs w:val="14"/>
        </w:rPr>
        <w:t xml:space="preserve">anebo závdavek </w:t>
      </w:r>
      <w:r w:rsidR="001D0C5D" w:rsidRPr="005D41EF">
        <w:rPr>
          <w:rFonts w:asciiTheme="majorBidi" w:hAnsiTheme="majorBidi" w:cstheme="majorBidi"/>
          <w:snapToGrid w:val="0"/>
          <w:sz w:val="14"/>
          <w:szCs w:val="14"/>
        </w:rPr>
        <w:t>řádně a včas, bere na vědomí, že o prodlení s</w:t>
      </w:r>
      <w:r w:rsidR="00056879" w:rsidRPr="005D41EF">
        <w:rPr>
          <w:rFonts w:asciiTheme="majorBidi" w:hAnsiTheme="majorBidi" w:cstheme="majorBidi"/>
          <w:snapToGrid w:val="0"/>
          <w:sz w:val="14"/>
          <w:szCs w:val="14"/>
        </w:rPr>
        <w:t xml:space="preserve"> takovou </w:t>
      </w:r>
      <w:r w:rsidR="001D0C5D" w:rsidRPr="005D41EF">
        <w:rPr>
          <w:rFonts w:asciiTheme="majorBidi" w:hAnsiTheme="majorBidi" w:cstheme="majorBidi"/>
          <w:snapToGrid w:val="0"/>
          <w:sz w:val="14"/>
          <w:szCs w:val="14"/>
        </w:rPr>
        <w:t xml:space="preserve">úhradou se prodlužuje dodací lhůta, která svědčí </w:t>
      </w:r>
      <w:r w:rsidR="0069474C" w:rsidRPr="005D41EF">
        <w:rPr>
          <w:rFonts w:asciiTheme="majorBidi" w:hAnsiTheme="majorBidi" w:cstheme="majorBidi"/>
          <w:snapToGrid w:val="0"/>
          <w:sz w:val="14"/>
          <w:szCs w:val="14"/>
        </w:rPr>
        <w:t xml:space="preserve">dodavateli </w:t>
      </w:r>
      <w:r w:rsidR="001D0C5D" w:rsidRPr="005D41EF">
        <w:rPr>
          <w:rFonts w:asciiTheme="majorBidi" w:hAnsiTheme="majorBidi" w:cstheme="majorBidi"/>
          <w:snapToGrid w:val="0"/>
          <w:sz w:val="14"/>
          <w:szCs w:val="14"/>
        </w:rPr>
        <w:t>pro přípravu zboží k odběru</w:t>
      </w:r>
      <w:r w:rsidR="007310A2" w:rsidRPr="005D41EF">
        <w:rPr>
          <w:rFonts w:asciiTheme="majorBidi" w:hAnsiTheme="majorBidi" w:cstheme="majorBidi"/>
          <w:snapToGrid w:val="0"/>
          <w:sz w:val="14"/>
          <w:szCs w:val="14"/>
        </w:rPr>
        <w:t>.</w:t>
      </w:r>
    </w:p>
    <w:p w14:paraId="60664D68" w14:textId="3F360907" w:rsidR="002F1F87" w:rsidRPr="005D41EF" w:rsidRDefault="0069474C" w:rsidP="005D41EF">
      <w:pPr>
        <w:pStyle w:val="Numm2"/>
        <w:tabs>
          <w:tab w:val="clear" w:pos="567"/>
          <w:tab w:val="num" w:pos="-993"/>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Dodavatel </w:t>
      </w:r>
      <w:r w:rsidR="007310A2" w:rsidRPr="005D41EF">
        <w:rPr>
          <w:rFonts w:asciiTheme="majorBidi" w:hAnsiTheme="majorBidi" w:cstheme="majorBidi"/>
          <w:snapToGrid w:val="0"/>
          <w:sz w:val="14"/>
          <w:szCs w:val="14"/>
        </w:rPr>
        <w:t xml:space="preserve">je oprávněn </w:t>
      </w:r>
      <w:r w:rsidR="009A454D" w:rsidRPr="005D41EF">
        <w:rPr>
          <w:rFonts w:asciiTheme="majorBidi" w:hAnsiTheme="majorBidi" w:cstheme="majorBidi"/>
          <w:snapToGrid w:val="0"/>
          <w:sz w:val="14"/>
          <w:szCs w:val="14"/>
        </w:rPr>
        <w:t xml:space="preserve">vyúčtovat kupní cenu zboží k datu expedice zboží (odeslání odběrateli). Dokud není kupní cena zboží zcela uhrazena, není </w:t>
      </w:r>
      <w:r w:rsidR="0097154E" w:rsidRPr="005D41EF">
        <w:rPr>
          <w:rFonts w:asciiTheme="majorBidi" w:hAnsiTheme="majorBidi" w:cstheme="majorBidi"/>
          <w:snapToGrid w:val="0"/>
          <w:sz w:val="14"/>
          <w:szCs w:val="14"/>
        </w:rPr>
        <w:t xml:space="preserve">dodavatel </w:t>
      </w:r>
      <w:r w:rsidR="009A454D" w:rsidRPr="005D41EF">
        <w:rPr>
          <w:rFonts w:asciiTheme="majorBidi" w:hAnsiTheme="majorBidi" w:cstheme="majorBidi"/>
          <w:snapToGrid w:val="0"/>
          <w:sz w:val="14"/>
          <w:szCs w:val="14"/>
        </w:rPr>
        <w:t xml:space="preserve">povinen zboží předat. </w:t>
      </w:r>
      <w:r w:rsidR="007310A2" w:rsidRPr="005D41EF">
        <w:rPr>
          <w:rFonts w:asciiTheme="majorBidi" w:hAnsiTheme="majorBidi" w:cstheme="majorBidi"/>
          <w:snapToGrid w:val="0"/>
          <w:sz w:val="14"/>
          <w:szCs w:val="14"/>
        </w:rPr>
        <w:t xml:space="preserve">V případě, kdy </w:t>
      </w:r>
      <w:r w:rsidR="0056540F" w:rsidRPr="005D41EF">
        <w:rPr>
          <w:rFonts w:asciiTheme="majorBidi" w:hAnsiTheme="majorBidi" w:cstheme="majorBidi"/>
          <w:snapToGrid w:val="0"/>
          <w:sz w:val="14"/>
          <w:szCs w:val="14"/>
        </w:rPr>
        <w:t>odběratel</w:t>
      </w:r>
      <w:r w:rsidR="007310A2" w:rsidRPr="005D41EF">
        <w:rPr>
          <w:rFonts w:asciiTheme="majorBidi" w:hAnsiTheme="majorBidi" w:cstheme="majorBidi"/>
          <w:snapToGrid w:val="0"/>
          <w:sz w:val="14"/>
          <w:szCs w:val="14"/>
        </w:rPr>
        <w:t xml:space="preserve"> (kupující) odmítne zboží </w:t>
      </w:r>
      <w:proofErr w:type="gramStart"/>
      <w:r w:rsidR="007310A2" w:rsidRPr="005D41EF">
        <w:rPr>
          <w:rFonts w:asciiTheme="majorBidi" w:hAnsiTheme="majorBidi" w:cstheme="majorBidi"/>
          <w:snapToGrid w:val="0"/>
          <w:sz w:val="14"/>
          <w:szCs w:val="14"/>
        </w:rPr>
        <w:t>převzít</w:t>
      </w:r>
      <w:proofErr w:type="gramEnd"/>
      <w:r w:rsidR="007310A2" w:rsidRPr="005D41EF">
        <w:rPr>
          <w:rFonts w:asciiTheme="majorBidi" w:hAnsiTheme="majorBidi" w:cstheme="majorBidi"/>
          <w:snapToGrid w:val="0"/>
          <w:sz w:val="14"/>
          <w:szCs w:val="14"/>
        </w:rPr>
        <w:t xml:space="preserve"> aniž by mu bránily závažné důvody, má se pro účely fakturace za to, že zboží bylo </w:t>
      </w:r>
      <w:r w:rsidR="00821AB9" w:rsidRPr="005D41EF">
        <w:rPr>
          <w:rFonts w:asciiTheme="majorBidi" w:hAnsiTheme="majorBidi" w:cstheme="majorBidi"/>
          <w:snapToGrid w:val="0"/>
          <w:sz w:val="14"/>
          <w:szCs w:val="14"/>
        </w:rPr>
        <w:t>dodavatelem</w:t>
      </w:r>
      <w:r w:rsidR="007310A2" w:rsidRPr="005D41EF">
        <w:rPr>
          <w:rFonts w:asciiTheme="majorBidi" w:hAnsiTheme="majorBidi" w:cstheme="majorBidi"/>
          <w:snapToGrid w:val="0"/>
          <w:sz w:val="14"/>
          <w:szCs w:val="14"/>
        </w:rPr>
        <w:t xml:space="preserve"> řádně dodáno </w:t>
      </w:r>
      <w:r w:rsidR="00511367" w:rsidRPr="005D41EF">
        <w:rPr>
          <w:rFonts w:asciiTheme="majorBidi" w:hAnsiTheme="majorBidi" w:cstheme="majorBidi"/>
          <w:snapToGrid w:val="0"/>
          <w:sz w:val="14"/>
          <w:szCs w:val="14"/>
        </w:rPr>
        <w:t xml:space="preserve">a </w:t>
      </w:r>
      <w:r w:rsidR="00821AB9" w:rsidRPr="005D41EF">
        <w:rPr>
          <w:rFonts w:asciiTheme="majorBidi" w:hAnsiTheme="majorBidi" w:cstheme="majorBidi"/>
          <w:snapToGrid w:val="0"/>
          <w:sz w:val="14"/>
          <w:szCs w:val="14"/>
        </w:rPr>
        <w:t xml:space="preserve">dodavatel </w:t>
      </w:r>
      <w:r w:rsidR="00511367" w:rsidRPr="005D41EF">
        <w:rPr>
          <w:rFonts w:asciiTheme="majorBidi" w:hAnsiTheme="majorBidi" w:cstheme="majorBidi"/>
          <w:snapToGrid w:val="0"/>
          <w:sz w:val="14"/>
          <w:szCs w:val="14"/>
        </w:rPr>
        <w:t>je oprávněn vystavit na zboží</w:t>
      </w:r>
      <w:r w:rsidR="00821AB9" w:rsidRPr="005D41EF">
        <w:rPr>
          <w:rFonts w:asciiTheme="majorBidi" w:hAnsiTheme="majorBidi" w:cstheme="majorBidi"/>
          <w:snapToGrid w:val="0"/>
          <w:sz w:val="14"/>
          <w:szCs w:val="14"/>
        </w:rPr>
        <w:t xml:space="preserve"> </w:t>
      </w:r>
      <w:r w:rsidR="00511367" w:rsidRPr="005D41EF">
        <w:rPr>
          <w:rFonts w:asciiTheme="majorBidi" w:hAnsiTheme="majorBidi" w:cstheme="majorBidi"/>
          <w:snapToGrid w:val="0"/>
          <w:sz w:val="14"/>
          <w:szCs w:val="14"/>
        </w:rPr>
        <w:t>řádný účetní doklad a nárokovat kupní cenu</w:t>
      </w:r>
      <w:r w:rsidR="00821AB9" w:rsidRPr="005D41EF">
        <w:rPr>
          <w:rFonts w:asciiTheme="majorBidi" w:hAnsiTheme="majorBidi" w:cstheme="majorBidi"/>
          <w:snapToGrid w:val="0"/>
          <w:sz w:val="14"/>
          <w:szCs w:val="14"/>
        </w:rPr>
        <w:t xml:space="preserve"> </w:t>
      </w:r>
      <w:r w:rsidR="00511367" w:rsidRPr="005D41EF">
        <w:rPr>
          <w:rFonts w:asciiTheme="majorBidi" w:hAnsiTheme="majorBidi" w:cstheme="majorBidi"/>
          <w:snapToGrid w:val="0"/>
          <w:sz w:val="14"/>
          <w:szCs w:val="14"/>
        </w:rPr>
        <w:t xml:space="preserve">a související náklady (např. </w:t>
      </w:r>
      <w:r w:rsidR="00E36D0F" w:rsidRPr="005D41EF">
        <w:rPr>
          <w:rFonts w:asciiTheme="majorBidi" w:hAnsiTheme="majorBidi" w:cstheme="majorBidi"/>
          <w:snapToGrid w:val="0"/>
          <w:sz w:val="14"/>
          <w:szCs w:val="14"/>
        </w:rPr>
        <w:t>náklady na uskladnění zboží či</w:t>
      </w:r>
      <w:r w:rsidR="0097154E" w:rsidRPr="005D41EF">
        <w:rPr>
          <w:rFonts w:asciiTheme="majorBidi" w:hAnsiTheme="majorBidi" w:cstheme="majorBidi"/>
          <w:snapToGrid w:val="0"/>
          <w:sz w:val="14"/>
          <w:szCs w:val="14"/>
        </w:rPr>
        <w:t xml:space="preserve"> obalovaného</w:t>
      </w:r>
      <w:r w:rsidR="00E36D0F" w:rsidRPr="005D41EF">
        <w:rPr>
          <w:rFonts w:asciiTheme="majorBidi" w:hAnsiTheme="majorBidi" w:cstheme="majorBidi"/>
          <w:snapToGrid w:val="0"/>
          <w:sz w:val="14"/>
          <w:szCs w:val="14"/>
        </w:rPr>
        <w:t xml:space="preserve"> materiálu, </w:t>
      </w:r>
      <w:r w:rsidR="00511367" w:rsidRPr="005D41EF">
        <w:rPr>
          <w:rFonts w:asciiTheme="majorBidi" w:hAnsiTheme="majorBidi" w:cstheme="majorBidi"/>
          <w:snapToGrid w:val="0"/>
          <w:sz w:val="14"/>
          <w:szCs w:val="14"/>
        </w:rPr>
        <w:t>cestovní náhrady</w:t>
      </w:r>
      <w:r w:rsidR="00AA70AA" w:rsidRPr="005D41EF">
        <w:rPr>
          <w:rFonts w:asciiTheme="majorBidi" w:hAnsiTheme="majorBidi" w:cstheme="majorBidi"/>
          <w:snapToGrid w:val="0"/>
          <w:sz w:val="14"/>
          <w:szCs w:val="14"/>
        </w:rPr>
        <w:t xml:space="preserve"> a zmeškaný čas</w:t>
      </w:r>
      <w:r w:rsidR="00511367" w:rsidRPr="005D41EF">
        <w:rPr>
          <w:rFonts w:asciiTheme="majorBidi" w:hAnsiTheme="majorBidi" w:cstheme="majorBidi"/>
          <w:snapToGrid w:val="0"/>
          <w:sz w:val="14"/>
          <w:szCs w:val="14"/>
        </w:rPr>
        <w:t>).</w:t>
      </w:r>
      <w:r w:rsidR="00AD4BC6" w:rsidRPr="005D41EF">
        <w:rPr>
          <w:rFonts w:asciiTheme="majorBidi" w:hAnsiTheme="majorBidi" w:cstheme="majorBidi"/>
          <w:snapToGrid w:val="0"/>
          <w:sz w:val="14"/>
          <w:szCs w:val="14"/>
        </w:rPr>
        <w:t xml:space="preserve"> Zvláštními důvody bránícími převzetí zboží jsou takové, pro které není možné zboží užívat ke sjednanému účelu. Drobné vady nebránící užívání zboží nejsou důvodem, pro které by bylo možné odmítnout převzetí zboží</w:t>
      </w:r>
      <w:r w:rsidR="002F1F87" w:rsidRPr="005D41EF">
        <w:rPr>
          <w:rFonts w:asciiTheme="majorBidi" w:hAnsiTheme="majorBidi" w:cstheme="majorBidi"/>
          <w:snapToGrid w:val="0"/>
          <w:sz w:val="14"/>
          <w:szCs w:val="14"/>
        </w:rPr>
        <w:t>.</w:t>
      </w:r>
    </w:p>
    <w:p w14:paraId="1397A949" w14:textId="22D0CE7D" w:rsidR="00805DB4" w:rsidRPr="005D41EF" w:rsidRDefault="00805DB4" w:rsidP="005D41EF">
      <w:pPr>
        <w:pStyle w:val="Numm2"/>
        <w:tabs>
          <w:tab w:val="clear" w:pos="567"/>
          <w:tab w:val="num" w:pos="-993"/>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Odběratel není oprávněn proti pohledávce dodavatele vzniklé na základě smlouvy,</w:t>
      </w:r>
      <w:r w:rsidR="00A94F73" w:rsidRPr="005D41EF">
        <w:rPr>
          <w:rFonts w:asciiTheme="majorBidi" w:hAnsiTheme="majorBidi" w:cstheme="majorBidi"/>
          <w:snapToGrid w:val="0"/>
          <w:sz w:val="14"/>
          <w:szCs w:val="14"/>
        </w:rPr>
        <w:t xml:space="preserve"> která se řídí těmito </w:t>
      </w:r>
      <w:r w:rsidRPr="005D41EF">
        <w:rPr>
          <w:rFonts w:asciiTheme="majorBidi" w:hAnsiTheme="majorBidi" w:cstheme="majorBidi"/>
          <w:snapToGrid w:val="0"/>
          <w:sz w:val="14"/>
          <w:szCs w:val="14"/>
        </w:rPr>
        <w:t>všeobecn</w:t>
      </w:r>
      <w:r w:rsidR="00A94F73" w:rsidRPr="005D41EF">
        <w:rPr>
          <w:rFonts w:asciiTheme="majorBidi" w:hAnsiTheme="majorBidi" w:cstheme="majorBidi"/>
          <w:snapToGrid w:val="0"/>
          <w:sz w:val="14"/>
          <w:szCs w:val="14"/>
        </w:rPr>
        <w:t>ými</w:t>
      </w:r>
      <w:r w:rsidRPr="005D41EF">
        <w:rPr>
          <w:rFonts w:asciiTheme="majorBidi" w:hAnsiTheme="majorBidi" w:cstheme="majorBidi"/>
          <w:snapToGrid w:val="0"/>
          <w:sz w:val="14"/>
          <w:szCs w:val="14"/>
        </w:rPr>
        <w:t xml:space="preserve"> obchodní</w:t>
      </w:r>
      <w:r w:rsidR="00A94F73" w:rsidRPr="005D41EF">
        <w:rPr>
          <w:rFonts w:asciiTheme="majorBidi" w:hAnsiTheme="majorBidi" w:cstheme="majorBidi"/>
          <w:snapToGrid w:val="0"/>
          <w:sz w:val="14"/>
          <w:szCs w:val="14"/>
        </w:rPr>
        <w:t>mi</w:t>
      </w:r>
      <w:r w:rsidRPr="005D41EF">
        <w:rPr>
          <w:rFonts w:asciiTheme="majorBidi" w:hAnsiTheme="majorBidi" w:cstheme="majorBidi"/>
          <w:snapToGrid w:val="0"/>
          <w:sz w:val="14"/>
          <w:szCs w:val="14"/>
        </w:rPr>
        <w:t xml:space="preserve"> podmínk</w:t>
      </w:r>
      <w:r w:rsidR="00A94F73" w:rsidRPr="005D41EF">
        <w:rPr>
          <w:rFonts w:asciiTheme="majorBidi" w:hAnsiTheme="majorBidi" w:cstheme="majorBidi"/>
          <w:snapToGrid w:val="0"/>
          <w:sz w:val="14"/>
          <w:szCs w:val="14"/>
        </w:rPr>
        <w:t>ami</w:t>
      </w:r>
      <w:r w:rsidRPr="005D41EF">
        <w:rPr>
          <w:rFonts w:asciiTheme="majorBidi" w:hAnsiTheme="majorBidi" w:cstheme="majorBidi"/>
          <w:snapToGrid w:val="0"/>
          <w:sz w:val="14"/>
          <w:szCs w:val="14"/>
        </w:rPr>
        <w:t>, provést jednostranný zápočet jakékoli své pohledávky vůči dodavateli.</w:t>
      </w:r>
    </w:p>
    <w:p w14:paraId="21B4B26E" w14:textId="2351F5D4" w:rsidR="00B817CA" w:rsidRPr="005D41EF" w:rsidRDefault="00084394" w:rsidP="005D41EF">
      <w:pPr>
        <w:pStyle w:val="Numm2"/>
        <w:tabs>
          <w:tab w:val="clear" w:pos="567"/>
          <w:tab w:val="num" w:pos="-993"/>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Podle zákona o evidenci tržeb je</w:t>
      </w:r>
      <w:r w:rsidR="001A3342" w:rsidRPr="005D41EF">
        <w:rPr>
          <w:rFonts w:asciiTheme="majorBidi" w:hAnsiTheme="majorBidi" w:cstheme="majorBidi"/>
          <w:snapToGrid w:val="0"/>
          <w:sz w:val="14"/>
          <w:szCs w:val="14"/>
        </w:rPr>
        <w:t xml:space="preserve"> </w:t>
      </w:r>
      <w:r w:rsidR="000C799B" w:rsidRPr="005D41EF">
        <w:rPr>
          <w:rFonts w:asciiTheme="majorBidi" w:hAnsiTheme="majorBidi" w:cstheme="majorBidi"/>
          <w:snapToGrid w:val="0"/>
          <w:sz w:val="14"/>
          <w:szCs w:val="14"/>
        </w:rPr>
        <w:t>dodavatel</w:t>
      </w:r>
      <w:r w:rsidR="001A3342" w:rsidRPr="005D41EF">
        <w:rPr>
          <w:rFonts w:asciiTheme="majorBidi" w:hAnsiTheme="majorBidi" w:cstheme="majorBidi"/>
          <w:snapToGrid w:val="0"/>
          <w:sz w:val="14"/>
          <w:szCs w:val="14"/>
        </w:rPr>
        <w:t xml:space="preserve"> povinen vystavit </w:t>
      </w:r>
      <w:r w:rsidR="000C799B" w:rsidRPr="005D41EF">
        <w:rPr>
          <w:rFonts w:asciiTheme="majorBidi" w:hAnsiTheme="majorBidi" w:cstheme="majorBidi"/>
          <w:snapToGrid w:val="0"/>
          <w:sz w:val="14"/>
          <w:szCs w:val="14"/>
        </w:rPr>
        <w:t>odběrateli</w:t>
      </w:r>
      <w:r w:rsidR="001A3342" w:rsidRPr="005D41EF">
        <w:rPr>
          <w:rFonts w:asciiTheme="majorBidi" w:hAnsiTheme="majorBidi" w:cstheme="majorBidi"/>
          <w:snapToGrid w:val="0"/>
          <w:sz w:val="14"/>
          <w:szCs w:val="14"/>
        </w:rPr>
        <w:t xml:space="preserve"> účtenku. Zároveň je povinen zaevidovat přijatou tržbu u správce daně online; v případě technického výpadku pak nejpozději do 48 hodin.</w:t>
      </w:r>
    </w:p>
    <w:p w14:paraId="1A509A3D" w14:textId="2288D941" w:rsidR="00EB5F3B" w:rsidRPr="005D41EF" w:rsidRDefault="00EB5F3B" w:rsidP="005D41EF">
      <w:pPr>
        <w:pStyle w:val="Numm2"/>
        <w:tabs>
          <w:tab w:val="clear" w:pos="567"/>
          <w:tab w:val="num" w:pos="-993"/>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Pro země mimo EU: Cen</w:t>
      </w:r>
      <w:r w:rsidR="00DA2D78" w:rsidRPr="005D41EF">
        <w:rPr>
          <w:rFonts w:asciiTheme="majorBidi" w:hAnsiTheme="majorBidi" w:cstheme="majorBidi"/>
          <w:snapToGrid w:val="0"/>
          <w:sz w:val="14"/>
          <w:szCs w:val="14"/>
        </w:rPr>
        <w:t>a</w:t>
      </w:r>
      <w:r w:rsidRPr="005D41EF">
        <w:rPr>
          <w:rFonts w:asciiTheme="majorBidi" w:hAnsiTheme="majorBidi" w:cstheme="majorBidi"/>
          <w:snapToGrid w:val="0"/>
          <w:sz w:val="14"/>
          <w:szCs w:val="14"/>
        </w:rPr>
        <w:t xml:space="preserve"> nezahrnuj</w:t>
      </w:r>
      <w:r w:rsidR="00DA2D78" w:rsidRPr="005D41EF">
        <w:rPr>
          <w:rFonts w:asciiTheme="majorBidi" w:hAnsiTheme="majorBidi" w:cstheme="majorBidi"/>
          <w:snapToGrid w:val="0"/>
          <w:sz w:val="14"/>
          <w:szCs w:val="14"/>
        </w:rPr>
        <w:t>e</w:t>
      </w:r>
      <w:r w:rsidRPr="005D41EF">
        <w:rPr>
          <w:rFonts w:asciiTheme="majorBidi" w:hAnsiTheme="majorBidi" w:cstheme="majorBidi"/>
          <w:snapToGrid w:val="0"/>
          <w:sz w:val="14"/>
          <w:szCs w:val="14"/>
        </w:rPr>
        <w:t xml:space="preserve"> cla a jiné dovozní daně a poplatky. Veškerá cla, daně a poplatky </w:t>
      </w:r>
      <w:r w:rsidR="00DA2D78" w:rsidRPr="005D41EF">
        <w:rPr>
          <w:rFonts w:asciiTheme="majorBidi" w:hAnsiTheme="majorBidi" w:cstheme="majorBidi"/>
          <w:snapToGrid w:val="0"/>
          <w:sz w:val="14"/>
          <w:szCs w:val="14"/>
        </w:rPr>
        <w:t>hradí</w:t>
      </w:r>
      <w:r w:rsidRPr="005D41EF">
        <w:rPr>
          <w:rFonts w:asciiTheme="majorBidi" w:hAnsiTheme="majorBidi" w:cstheme="majorBidi"/>
          <w:snapToGrid w:val="0"/>
          <w:sz w:val="14"/>
          <w:szCs w:val="14"/>
        </w:rPr>
        <w:t xml:space="preserve"> odběratel, stejně jako DPH podle zákonů dané země. V případě, že odběratel odmítne </w:t>
      </w:r>
      <w:r w:rsidR="00DA2D78" w:rsidRPr="005D41EF">
        <w:rPr>
          <w:rFonts w:asciiTheme="majorBidi" w:hAnsiTheme="majorBidi" w:cstheme="majorBidi"/>
          <w:snapToGrid w:val="0"/>
          <w:sz w:val="14"/>
          <w:szCs w:val="14"/>
        </w:rPr>
        <w:t>uhradit</w:t>
      </w:r>
      <w:r w:rsidRPr="005D41EF">
        <w:rPr>
          <w:rFonts w:asciiTheme="majorBidi" w:hAnsiTheme="majorBidi" w:cstheme="majorBidi"/>
          <w:snapToGrid w:val="0"/>
          <w:sz w:val="14"/>
          <w:szCs w:val="14"/>
        </w:rPr>
        <w:t xml:space="preserve"> tyto cla, daně nebo poplatky a zboží bude </w:t>
      </w:r>
      <w:r w:rsidR="00DA2D78" w:rsidRPr="005D41EF">
        <w:rPr>
          <w:rFonts w:asciiTheme="majorBidi" w:hAnsiTheme="majorBidi" w:cstheme="majorBidi"/>
          <w:snapToGrid w:val="0"/>
          <w:sz w:val="14"/>
          <w:szCs w:val="14"/>
        </w:rPr>
        <w:t xml:space="preserve">z tohoto důvodu </w:t>
      </w:r>
      <w:r w:rsidRPr="005D41EF">
        <w:rPr>
          <w:rFonts w:asciiTheme="majorBidi" w:hAnsiTheme="majorBidi" w:cstheme="majorBidi"/>
          <w:snapToGrid w:val="0"/>
          <w:sz w:val="14"/>
          <w:szCs w:val="14"/>
        </w:rPr>
        <w:t xml:space="preserve">vráceno zpět dodavateli, náklady na dopravu nese odběratel. </w:t>
      </w:r>
    </w:p>
    <w:p w14:paraId="7349CD79" w14:textId="77777777" w:rsidR="001A3342" w:rsidRPr="005D41EF" w:rsidRDefault="001A3342" w:rsidP="005D41EF">
      <w:pPr>
        <w:rPr>
          <w:rFonts w:asciiTheme="majorBidi" w:hAnsiTheme="majorBidi" w:cstheme="majorBidi"/>
          <w:sz w:val="14"/>
          <w:szCs w:val="14"/>
        </w:rPr>
      </w:pPr>
    </w:p>
    <w:p w14:paraId="64058FF3" w14:textId="77777777" w:rsidR="001D0C5D" w:rsidRPr="005D41EF" w:rsidRDefault="001D0C5D" w:rsidP="005D41EF">
      <w:pPr>
        <w:pStyle w:val="Numm1"/>
        <w:rPr>
          <w:rFonts w:asciiTheme="majorBidi" w:hAnsiTheme="majorBidi" w:cstheme="majorBidi"/>
          <w:sz w:val="14"/>
          <w:szCs w:val="14"/>
        </w:rPr>
      </w:pPr>
    </w:p>
    <w:p w14:paraId="44703924" w14:textId="77777777" w:rsidR="001D0C5D" w:rsidRPr="005D41EF" w:rsidRDefault="001D0C5D" w:rsidP="005D41EF">
      <w:pPr>
        <w:pStyle w:val="FettZentriert"/>
        <w:rPr>
          <w:rFonts w:asciiTheme="majorBidi" w:hAnsiTheme="majorBidi" w:cstheme="majorBidi"/>
          <w:sz w:val="14"/>
          <w:szCs w:val="14"/>
        </w:rPr>
      </w:pPr>
      <w:r w:rsidRPr="005D41EF">
        <w:rPr>
          <w:rFonts w:asciiTheme="majorBidi" w:hAnsiTheme="majorBidi" w:cstheme="majorBidi"/>
          <w:sz w:val="14"/>
          <w:szCs w:val="14"/>
        </w:rPr>
        <w:t>Dodání zboží</w:t>
      </w:r>
      <w:r w:rsidR="00511367" w:rsidRPr="005D41EF">
        <w:rPr>
          <w:rFonts w:asciiTheme="majorBidi" w:hAnsiTheme="majorBidi" w:cstheme="majorBidi"/>
          <w:sz w:val="14"/>
          <w:szCs w:val="14"/>
        </w:rPr>
        <w:t xml:space="preserve">, </w:t>
      </w:r>
      <w:r w:rsidR="00AD4BC6" w:rsidRPr="005D41EF">
        <w:rPr>
          <w:rFonts w:asciiTheme="majorBidi" w:hAnsiTheme="majorBidi" w:cstheme="majorBidi"/>
          <w:sz w:val="14"/>
          <w:szCs w:val="14"/>
        </w:rPr>
        <w:t>přechod vlastnického práva, přechod odpovědnosti za škodu</w:t>
      </w:r>
      <w:r w:rsidR="00511367" w:rsidRPr="005D41EF">
        <w:rPr>
          <w:rFonts w:asciiTheme="majorBidi" w:hAnsiTheme="majorBidi" w:cstheme="majorBidi"/>
          <w:sz w:val="14"/>
          <w:szCs w:val="14"/>
        </w:rPr>
        <w:t xml:space="preserve"> </w:t>
      </w:r>
    </w:p>
    <w:p w14:paraId="6CAF1DF9" w14:textId="288F7CFC" w:rsidR="008341EC" w:rsidRPr="005D41EF" w:rsidRDefault="008341EC"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Zboží bude dodáno zpravidla do tří pracovních dní od potvrzení objednávky, je-li skladem.</w:t>
      </w:r>
    </w:p>
    <w:p w14:paraId="204CE815" w14:textId="0AF84E68" w:rsidR="00511367" w:rsidRPr="005D41EF" w:rsidRDefault="008341EC"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Místem dodání zboží je sídlo dodavatele, n</w:t>
      </w:r>
      <w:r w:rsidR="00511367" w:rsidRPr="005D41EF">
        <w:rPr>
          <w:rFonts w:asciiTheme="majorBidi" w:hAnsiTheme="majorBidi" w:cstheme="majorBidi"/>
          <w:snapToGrid w:val="0"/>
          <w:sz w:val="14"/>
          <w:szCs w:val="14"/>
        </w:rPr>
        <w:t xml:space="preserve">ení-li </w:t>
      </w:r>
      <w:r w:rsidR="0020435B" w:rsidRPr="005D41EF">
        <w:rPr>
          <w:rFonts w:asciiTheme="majorBidi" w:hAnsiTheme="majorBidi" w:cstheme="majorBidi"/>
          <w:snapToGrid w:val="0"/>
          <w:sz w:val="14"/>
          <w:szCs w:val="14"/>
        </w:rPr>
        <w:t xml:space="preserve">dohodnuto </w:t>
      </w:r>
      <w:proofErr w:type="gramStart"/>
      <w:r w:rsidR="00511367" w:rsidRPr="005D41EF">
        <w:rPr>
          <w:rFonts w:asciiTheme="majorBidi" w:hAnsiTheme="majorBidi" w:cstheme="majorBidi"/>
          <w:snapToGrid w:val="0"/>
          <w:sz w:val="14"/>
          <w:szCs w:val="14"/>
        </w:rPr>
        <w:t>jinak,</w:t>
      </w:r>
      <w:r w:rsidR="00805DB4" w:rsidRPr="005D41EF">
        <w:rPr>
          <w:rFonts w:asciiTheme="majorBidi" w:hAnsiTheme="majorBidi" w:cstheme="majorBidi"/>
          <w:snapToGrid w:val="0"/>
          <w:sz w:val="14"/>
          <w:szCs w:val="14"/>
        </w:rPr>
        <w:t>.</w:t>
      </w:r>
      <w:proofErr w:type="gramEnd"/>
    </w:p>
    <w:p w14:paraId="1BD51728" w14:textId="51475475" w:rsidR="00A84791" w:rsidRPr="005D41EF" w:rsidRDefault="00A84791"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V případě, kdy je dohodnuto mezi dodavatelem a odběratelem jiné místo dodání zboží, zavazuje se odběratel </w:t>
      </w:r>
      <w:r w:rsidR="00DE4B4D" w:rsidRPr="005D41EF">
        <w:rPr>
          <w:rFonts w:asciiTheme="majorBidi" w:hAnsiTheme="majorBidi" w:cstheme="majorBidi"/>
          <w:snapToGrid w:val="0"/>
          <w:sz w:val="14"/>
          <w:szCs w:val="14"/>
        </w:rPr>
        <w:t xml:space="preserve">převzít zboží na tomto místě, v předem </w:t>
      </w:r>
      <w:r w:rsidR="00B636DC">
        <w:rPr>
          <w:rFonts w:asciiTheme="majorBidi" w:hAnsiTheme="majorBidi" w:cstheme="majorBidi"/>
          <w:snapToGrid w:val="0"/>
          <w:sz w:val="14"/>
          <w:szCs w:val="14"/>
        </w:rPr>
        <w:t>oznámeném</w:t>
      </w:r>
      <w:r w:rsidR="00DE4B4D" w:rsidRPr="005D41EF">
        <w:rPr>
          <w:rFonts w:asciiTheme="majorBidi" w:hAnsiTheme="majorBidi" w:cstheme="majorBidi"/>
          <w:snapToGrid w:val="0"/>
          <w:sz w:val="14"/>
          <w:szCs w:val="14"/>
        </w:rPr>
        <w:t xml:space="preserve"> termínu a čase</w:t>
      </w:r>
      <w:r w:rsidRPr="005D41EF">
        <w:rPr>
          <w:rFonts w:asciiTheme="majorBidi" w:hAnsiTheme="majorBidi" w:cstheme="majorBidi"/>
          <w:snapToGrid w:val="0"/>
          <w:sz w:val="14"/>
          <w:szCs w:val="14"/>
        </w:rPr>
        <w:t>.</w:t>
      </w:r>
    </w:p>
    <w:p w14:paraId="5C1CA4C1" w14:textId="1DD6C77E" w:rsidR="0029309D" w:rsidRPr="005D41EF" w:rsidRDefault="0029309D"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Náklady na dopravu nejsou zahrnuty v kupní ceně zboží. Náklady na dopravu nese odběratel.</w:t>
      </w:r>
    </w:p>
    <w:p w14:paraId="5D552D0E" w14:textId="1DEE0D0E" w:rsidR="008341EC" w:rsidRPr="005D41EF" w:rsidRDefault="008341EC" w:rsidP="005D41EF">
      <w:pPr>
        <w:pStyle w:val="Numm2"/>
        <w:tabs>
          <w:tab w:val="clear" w:pos="567"/>
        </w:tabs>
        <w:ind w:left="284" w:hanging="284"/>
        <w:jc w:val="both"/>
        <w:rPr>
          <w:rFonts w:asciiTheme="majorBidi" w:hAnsiTheme="majorBidi" w:cstheme="majorBidi"/>
          <w:snapToGrid w:val="0"/>
          <w:sz w:val="14"/>
          <w:szCs w:val="14"/>
          <w:highlight w:val="yellow"/>
        </w:rPr>
      </w:pPr>
      <w:r w:rsidRPr="005D41EF">
        <w:rPr>
          <w:rFonts w:asciiTheme="majorBidi" w:hAnsiTheme="majorBidi" w:cstheme="majorBidi"/>
          <w:snapToGrid w:val="0"/>
          <w:sz w:val="14"/>
          <w:szCs w:val="14"/>
          <w:highlight w:val="yellow"/>
        </w:rPr>
        <w:t>Doprava může být zajištěn</w:t>
      </w:r>
      <w:r w:rsidR="00B636DC">
        <w:rPr>
          <w:rFonts w:asciiTheme="majorBidi" w:hAnsiTheme="majorBidi" w:cstheme="majorBidi"/>
          <w:snapToGrid w:val="0"/>
          <w:sz w:val="14"/>
          <w:szCs w:val="14"/>
          <w:highlight w:val="yellow"/>
        </w:rPr>
        <w:t>a</w:t>
      </w:r>
      <w:r w:rsidRPr="005D41EF">
        <w:rPr>
          <w:rFonts w:asciiTheme="majorBidi" w:hAnsiTheme="majorBidi" w:cstheme="majorBidi"/>
          <w:snapToGrid w:val="0"/>
          <w:sz w:val="14"/>
          <w:szCs w:val="14"/>
          <w:highlight w:val="yellow"/>
        </w:rPr>
        <w:t xml:space="preserve"> dodavatelem nebo přepravní společností:</w:t>
      </w:r>
    </w:p>
    <w:p w14:paraId="0979E42B" w14:textId="17A76941" w:rsidR="008341EC" w:rsidRPr="005D41EF" w:rsidRDefault="008341EC" w:rsidP="005D41EF">
      <w:pPr>
        <w:pStyle w:val="Numm2"/>
        <w:numPr>
          <w:ilvl w:val="0"/>
          <w:numId w:val="11"/>
        </w:numPr>
        <w:rPr>
          <w:rFonts w:asciiTheme="majorBidi" w:hAnsiTheme="majorBidi" w:cstheme="majorBidi"/>
          <w:snapToGrid w:val="0"/>
          <w:sz w:val="14"/>
          <w:szCs w:val="14"/>
          <w:highlight w:val="yellow"/>
        </w:rPr>
      </w:pPr>
      <w:r w:rsidRPr="005D41EF">
        <w:rPr>
          <w:rFonts w:asciiTheme="majorBidi" w:hAnsiTheme="majorBidi" w:cstheme="majorBidi"/>
          <w:snapToGrid w:val="0"/>
          <w:sz w:val="14"/>
          <w:szCs w:val="14"/>
          <w:highlight w:val="yellow"/>
        </w:rPr>
        <w:t>Česká pošta</w:t>
      </w:r>
    </w:p>
    <w:p w14:paraId="2206F39B" w14:textId="0CAAA49D" w:rsidR="008341EC" w:rsidRPr="005D41EF" w:rsidRDefault="008341EC" w:rsidP="005D41EF">
      <w:pPr>
        <w:pStyle w:val="Numm2"/>
        <w:numPr>
          <w:ilvl w:val="0"/>
          <w:numId w:val="11"/>
        </w:numPr>
        <w:rPr>
          <w:rFonts w:asciiTheme="majorBidi" w:hAnsiTheme="majorBidi" w:cstheme="majorBidi"/>
          <w:snapToGrid w:val="0"/>
          <w:sz w:val="14"/>
          <w:szCs w:val="14"/>
          <w:highlight w:val="yellow"/>
        </w:rPr>
      </w:pPr>
      <w:r w:rsidRPr="005D41EF">
        <w:rPr>
          <w:rFonts w:asciiTheme="majorBidi" w:hAnsiTheme="majorBidi" w:cstheme="majorBidi"/>
          <w:snapToGrid w:val="0"/>
          <w:sz w:val="14"/>
          <w:szCs w:val="14"/>
          <w:highlight w:val="yellow"/>
        </w:rPr>
        <w:t xml:space="preserve">GLS (General </w:t>
      </w:r>
      <w:proofErr w:type="spellStart"/>
      <w:r w:rsidRPr="005D41EF">
        <w:rPr>
          <w:rFonts w:asciiTheme="majorBidi" w:hAnsiTheme="majorBidi" w:cstheme="majorBidi"/>
          <w:snapToGrid w:val="0"/>
          <w:sz w:val="14"/>
          <w:szCs w:val="14"/>
          <w:highlight w:val="yellow"/>
        </w:rPr>
        <w:t>Logistics</w:t>
      </w:r>
      <w:proofErr w:type="spellEnd"/>
      <w:r w:rsidRPr="005D41EF">
        <w:rPr>
          <w:rFonts w:asciiTheme="majorBidi" w:hAnsiTheme="majorBidi" w:cstheme="majorBidi"/>
          <w:snapToGrid w:val="0"/>
          <w:sz w:val="14"/>
          <w:szCs w:val="14"/>
          <w:highlight w:val="yellow"/>
        </w:rPr>
        <w:t xml:space="preserve"> Systems) a GLS </w:t>
      </w:r>
      <w:proofErr w:type="spellStart"/>
      <w:r w:rsidRPr="005D41EF">
        <w:rPr>
          <w:rFonts w:asciiTheme="majorBidi" w:hAnsiTheme="majorBidi" w:cstheme="majorBidi"/>
          <w:snapToGrid w:val="0"/>
          <w:sz w:val="14"/>
          <w:szCs w:val="14"/>
          <w:highlight w:val="yellow"/>
        </w:rPr>
        <w:t>ParcelShop</w:t>
      </w:r>
      <w:proofErr w:type="spellEnd"/>
    </w:p>
    <w:p w14:paraId="7FBC5048" w14:textId="0C7D9545" w:rsidR="008341EC" w:rsidRPr="005D41EF" w:rsidRDefault="008341EC" w:rsidP="005D41EF">
      <w:pPr>
        <w:pStyle w:val="Numm2"/>
        <w:numPr>
          <w:ilvl w:val="0"/>
          <w:numId w:val="11"/>
        </w:numPr>
        <w:rPr>
          <w:rFonts w:asciiTheme="majorBidi" w:hAnsiTheme="majorBidi" w:cstheme="majorBidi"/>
          <w:snapToGrid w:val="0"/>
          <w:sz w:val="14"/>
          <w:szCs w:val="14"/>
          <w:highlight w:val="yellow"/>
        </w:rPr>
      </w:pPr>
      <w:r w:rsidRPr="005D41EF">
        <w:rPr>
          <w:rFonts w:asciiTheme="majorBidi" w:hAnsiTheme="majorBidi" w:cstheme="majorBidi"/>
          <w:snapToGrid w:val="0"/>
          <w:sz w:val="14"/>
          <w:szCs w:val="14"/>
          <w:highlight w:val="yellow"/>
        </w:rPr>
        <w:t xml:space="preserve">PPL a PPL </w:t>
      </w:r>
      <w:proofErr w:type="spellStart"/>
      <w:r w:rsidRPr="005D41EF">
        <w:rPr>
          <w:rFonts w:asciiTheme="majorBidi" w:hAnsiTheme="majorBidi" w:cstheme="majorBidi"/>
          <w:snapToGrid w:val="0"/>
          <w:sz w:val="14"/>
          <w:szCs w:val="14"/>
          <w:highlight w:val="yellow"/>
        </w:rPr>
        <w:t>ParcelShop</w:t>
      </w:r>
      <w:proofErr w:type="spellEnd"/>
    </w:p>
    <w:p w14:paraId="57D05C1D" w14:textId="210CFC26" w:rsidR="00D84E1D" w:rsidRPr="005D41EF" w:rsidRDefault="00D84E1D" w:rsidP="005D41EF">
      <w:pPr>
        <w:pStyle w:val="Numm2"/>
        <w:tabs>
          <w:tab w:val="clear" w:pos="567"/>
        </w:tabs>
        <w:ind w:left="284" w:hanging="284"/>
        <w:jc w:val="both"/>
        <w:rPr>
          <w:rFonts w:asciiTheme="majorBidi" w:hAnsiTheme="majorBidi" w:cstheme="majorBidi"/>
          <w:sz w:val="14"/>
          <w:szCs w:val="14"/>
          <w:highlight w:val="yellow"/>
        </w:rPr>
      </w:pPr>
      <w:r w:rsidRPr="005D41EF">
        <w:rPr>
          <w:rFonts w:asciiTheme="majorBidi" w:hAnsiTheme="majorBidi" w:cstheme="majorBidi"/>
          <w:snapToGrid w:val="0"/>
          <w:sz w:val="14"/>
          <w:szCs w:val="14"/>
          <w:highlight w:val="yellow"/>
        </w:rPr>
        <w:t>Cena dopravy se řídí aktuálním ceníkem dodavatele</w:t>
      </w:r>
      <w:r w:rsidR="00FE3A41" w:rsidRPr="005D41EF">
        <w:rPr>
          <w:rFonts w:asciiTheme="majorBidi" w:hAnsiTheme="majorBidi" w:cstheme="majorBidi"/>
          <w:snapToGrid w:val="0"/>
          <w:sz w:val="14"/>
          <w:szCs w:val="14"/>
          <w:highlight w:val="yellow"/>
        </w:rPr>
        <w:t xml:space="preserve"> či vybrané</w:t>
      </w:r>
      <w:r w:rsidRPr="005D41EF">
        <w:rPr>
          <w:rFonts w:asciiTheme="majorBidi" w:hAnsiTheme="majorBidi" w:cstheme="majorBidi"/>
          <w:snapToGrid w:val="0"/>
          <w:sz w:val="14"/>
          <w:szCs w:val="14"/>
          <w:highlight w:val="yellow"/>
        </w:rPr>
        <w:t xml:space="preserve"> přepravní společnost</w:t>
      </w:r>
      <w:r w:rsidR="00FE3A41" w:rsidRPr="005D41EF">
        <w:rPr>
          <w:rFonts w:asciiTheme="majorBidi" w:hAnsiTheme="majorBidi" w:cstheme="majorBidi"/>
          <w:snapToGrid w:val="0"/>
          <w:sz w:val="14"/>
          <w:szCs w:val="14"/>
          <w:highlight w:val="yellow"/>
        </w:rPr>
        <w:t>i</w:t>
      </w:r>
      <w:r w:rsidRPr="005D41EF">
        <w:rPr>
          <w:rFonts w:asciiTheme="majorBidi" w:hAnsiTheme="majorBidi" w:cstheme="majorBidi"/>
          <w:snapToGrid w:val="0"/>
          <w:sz w:val="14"/>
          <w:szCs w:val="14"/>
          <w:highlight w:val="yellow"/>
        </w:rPr>
        <w:t xml:space="preserve">. </w:t>
      </w:r>
    </w:p>
    <w:p w14:paraId="58E61240" w14:textId="191FBF60" w:rsidR="00AD4BC6" w:rsidRPr="005D41EF" w:rsidRDefault="00AD4BC6"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Odmítne-li </w:t>
      </w:r>
      <w:r w:rsidR="0056540F" w:rsidRPr="005D41EF">
        <w:rPr>
          <w:rFonts w:asciiTheme="majorBidi" w:hAnsiTheme="majorBidi" w:cstheme="majorBidi"/>
          <w:snapToGrid w:val="0"/>
          <w:sz w:val="14"/>
          <w:szCs w:val="14"/>
        </w:rPr>
        <w:t>odběratel</w:t>
      </w:r>
      <w:r w:rsidRPr="005D41EF">
        <w:rPr>
          <w:rFonts w:asciiTheme="majorBidi" w:hAnsiTheme="majorBidi" w:cstheme="majorBidi"/>
          <w:snapToGrid w:val="0"/>
          <w:sz w:val="14"/>
          <w:szCs w:val="14"/>
        </w:rPr>
        <w:t xml:space="preserve"> při dodání zboží podepsat dodací list</w:t>
      </w:r>
      <w:r w:rsidR="00A07165" w:rsidRPr="005D41EF">
        <w:rPr>
          <w:rFonts w:asciiTheme="majorBidi" w:hAnsiTheme="majorBidi" w:cstheme="majorBidi"/>
          <w:snapToGrid w:val="0"/>
          <w:sz w:val="14"/>
          <w:szCs w:val="14"/>
        </w:rPr>
        <w:t>,</w:t>
      </w:r>
      <w:r w:rsidRPr="005D41EF">
        <w:rPr>
          <w:rFonts w:asciiTheme="majorBidi" w:hAnsiTheme="majorBidi" w:cstheme="majorBidi"/>
          <w:snapToGrid w:val="0"/>
          <w:sz w:val="14"/>
          <w:szCs w:val="14"/>
        </w:rPr>
        <w:t xml:space="preserve"> není </w:t>
      </w:r>
      <w:r w:rsidR="002A7445" w:rsidRPr="005D41EF">
        <w:rPr>
          <w:rFonts w:asciiTheme="majorBidi" w:hAnsiTheme="majorBidi" w:cstheme="majorBidi"/>
          <w:snapToGrid w:val="0"/>
          <w:sz w:val="14"/>
          <w:szCs w:val="14"/>
        </w:rPr>
        <w:t xml:space="preserve">dodavatel </w:t>
      </w:r>
      <w:r w:rsidRPr="005D41EF">
        <w:rPr>
          <w:rFonts w:asciiTheme="majorBidi" w:hAnsiTheme="majorBidi" w:cstheme="majorBidi"/>
          <w:snapToGrid w:val="0"/>
          <w:sz w:val="14"/>
          <w:szCs w:val="14"/>
        </w:rPr>
        <w:t xml:space="preserve">povinen přenechat zboží </w:t>
      </w:r>
      <w:r w:rsidR="00991F34" w:rsidRPr="005D41EF">
        <w:rPr>
          <w:rFonts w:asciiTheme="majorBidi" w:hAnsiTheme="majorBidi" w:cstheme="majorBidi"/>
          <w:snapToGrid w:val="0"/>
          <w:sz w:val="14"/>
          <w:szCs w:val="14"/>
        </w:rPr>
        <w:t>odběrateli</w:t>
      </w:r>
      <w:r w:rsidRPr="005D41EF">
        <w:rPr>
          <w:rFonts w:asciiTheme="majorBidi" w:hAnsiTheme="majorBidi" w:cstheme="majorBidi"/>
          <w:snapToGrid w:val="0"/>
          <w:sz w:val="14"/>
          <w:szCs w:val="14"/>
        </w:rPr>
        <w:t xml:space="preserve">, je však oprávněn zboží vyúčtovat se všemi vzniklými náklady, jako by </w:t>
      </w:r>
      <w:r w:rsidR="00A07165" w:rsidRPr="005D41EF">
        <w:rPr>
          <w:rFonts w:asciiTheme="majorBidi" w:hAnsiTheme="majorBidi" w:cstheme="majorBidi"/>
          <w:snapToGrid w:val="0"/>
          <w:sz w:val="14"/>
          <w:szCs w:val="14"/>
        </w:rPr>
        <w:t xml:space="preserve">toto </w:t>
      </w:r>
      <w:r w:rsidRPr="005D41EF">
        <w:rPr>
          <w:rFonts w:asciiTheme="majorBidi" w:hAnsiTheme="majorBidi" w:cstheme="majorBidi"/>
          <w:snapToGrid w:val="0"/>
          <w:sz w:val="14"/>
          <w:szCs w:val="14"/>
        </w:rPr>
        <w:t>byly řádně dodán</w:t>
      </w:r>
      <w:r w:rsidR="00A07165" w:rsidRPr="005D41EF">
        <w:rPr>
          <w:rFonts w:asciiTheme="majorBidi" w:hAnsiTheme="majorBidi" w:cstheme="majorBidi"/>
          <w:snapToGrid w:val="0"/>
          <w:sz w:val="14"/>
          <w:szCs w:val="14"/>
        </w:rPr>
        <w:t>o</w:t>
      </w:r>
      <w:r w:rsidRPr="005D41EF">
        <w:rPr>
          <w:rFonts w:asciiTheme="majorBidi" w:hAnsiTheme="majorBidi" w:cstheme="majorBidi"/>
          <w:snapToGrid w:val="0"/>
          <w:sz w:val="14"/>
          <w:szCs w:val="14"/>
        </w:rPr>
        <w:t>.</w:t>
      </w:r>
      <w:r w:rsidR="00E36D0F" w:rsidRPr="005D41EF">
        <w:rPr>
          <w:rFonts w:asciiTheme="majorBidi" w:hAnsiTheme="majorBidi" w:cstheme="majorBidi"/>
          <w:snapToGrid w:val="0"/>
          <w:sz w:val="14"/>
          <w:szCs w:val="14"/>
        </w:rPr>
        <w:t xml:space="preserve"> V takovém případě se postupuje dle článku 3.</w:t>
      </w:r>
      <w:r w:rsidR="00B636DC">
        <w:rPr>
          <w:rFonts w:asciiTheme="majorBidi" w:hAnsiTheme="majorBidi" w:cstheme="majorBidi"/>
          <w:snapToGrid w:val="0"/>
          <w:sz w:val="14"/>
          <w:szCs w:val="14"/>
        </w:rPr>
        <w:t>6</w:t>
      </w:r>
      <w:r w:rsidR="004A669E" w:rsidRPr="005D41EF">
        <w:rPr>
          <w:rFonts w:asciiTheme="majorBidi" w:hAnsiTheme="majorBidi" w:cstheme="majorBidi"/>
          <w:snapToGrid w:val="0"/>
          <w:sz w:val="14"/>
          <w:szCs w:val="14"/>
        </w:rPr>
        <w:t xml:space="preserve"> </w:t>
      </w:r>
      <w:r w:rsidR="00E36D0F" w:rsidRPr="005D41EF">
        <w:rPr>
          <w:rFonts w:asciiTheme="majorBidi" w:hAnsiTheme="majorBidi" w:cstheme="majorBidi"/>
          <w:snapToGrid w:val="0"/>
          <w:sz w:val="14"/>
          <w:szCs w:val="14"/>
        </w:rPr>
        <w:t>těchto podmínek.</w:t>
      </w:r>
    </w:p>
    <w:p w14:paraId="0D570E59" w14:textId="77777777" w:rsidR="001D0C5D" w:rsidRPr="005D41EF" w:rsidRDefault="00511367"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Smluvní strany se dohodly, že vlastnické právo ke zboží přechází z </w:t>
      </w:r>
      <w:r w:rsidR="005D2B62" w:rsidRPr="005D41EF">
        <w:rPr>
          <w:rFonts w:asciiTheme="majorBidi" w:hAnsiTheme="majorBidi" w:cstheme="majorBidi"/>
          <w:snapToGrid w:val="0"/>
          <w:sz w:val="14"/>
          <w:szCs w:val="14"/>
        </w:rPr>
        <w:t>dodavatele</w:t>
      </w:r>
      <w:r w:rsidRPr="005D41EF">
        <w:rPr>
          <w:rFonts w:asciiTheme="majorBidi" w:hAnsiTheme="majorBidi" w:cstheme="majorBidi"/>
          <w:snapToGrid w:val="0"/>
          <w:sz w:val="14"/>
          <w:szCs w:val="14"/>
        </w:rPr>
        <w:t xml:space="preserve"> na </w:t>
      </w:r>
      <w:r w:rsidR="0056540F" w:rsidRPr="005D41EF">
        <w:rPr>
          <w:rFonts w:asciiTheme="majorBidi" w:hAnsiTheme="majorBidi" w:cstheme="majorBidi"/>
          <w:snapToGrid w:val="0"/>
          <w:sz w:val="14"/>
          <w:szCs w:val="14"/>
        </w:rPr>
        <w:t>odběratel</w:t>
      </w:r>
      <w:r w:rsidR="00012B7E" w:rsidRPr="005D41EF">
        <w:rPr>
          <w:rFonts w:asciiTheme="majorBidi" w:hAnsiTheme="majorBidi" w:cstheme="majorBidi"/>
          <w:snapToGrid w:val="0"/>
          <w:sz w:val="14"/>
          <w:szCs w:val="14"/>
        </w:rPr>
        <w:t>e</w:t>
      </w:r>
      <w:r w:rsidRPr="005D41EF">
        <w:rPr>
          <w:rFonts w:asciiTheme="majorBidi" w:hAnsiTheme="majorBidi" w:cstheme="majorBidi"/>
          <w:snapToGrid w:val="0"/>
          <w:sz w:val="14"/>
          <w:szCs w:val="14"/>
        </w:rPr>
        <w:t xml:space="preserve"> až okamžikem úplné úhrady kupní ceny. </w:t>
      </w:r>
      <w:r w:rsidR="00D64D5A" w:rsidRPr="005D41EF">
        <w:rPr>
          <w:rFonts w:asciiTheme="majorBidi" w:hAnsiTheme="majorBidi" w:cstheme="majorBidi"/>
          <w:snapToGrid w:val="0"/>
          <w:sz w:val="14"/>
          <w:szCs w:val="14"/>
        </w:rPr>
        <w:t>Dojde-li k odstoupení od smlouvy</w:t>
      </w:r>
      <w:r w:rsidR="00012B7E" w:rsidRPr="005D41EF">
        <w:rPr>
          <w:rFonts w:asciiTheme="majorBidi" w:hAnsiTheme="majorBidi" w:cstheme="majorBidi"/>
          <w:snapToGrid w:val="0"/>
          <w:sz w:val="14"/>
          <w:szCs w:val="14"/>
        </w:rPr>
        <w:t>, jíž jsou tyto podmínky přílohou,</w:t>
      </w:r>
      <w:r w:rsidR="00D64D5A" w:rsidRPr="005D41EF">
        <w:rPr>
          <w:rFonts w:asciiTheme="majorBidi" w:hAnsiTheme="majorBidi" w:cstheme="majorBidi"/>
          <w:snapToGrid w:val="0"/>
          <w:sz w:val="14"/>
          <w:szCs w:val="14"/>
        </w:rPr>
        <w:t xml:space="preserve"> ze strany </w:t>
      </w:r>
      <w:r w:rsidR="005D2B62" w:rsidRPr="005D41EF">
        <w:rPr>
          <w:rFonts w:asciiTheme="majorBidi" w:hAnsiTheme="majorBidi" w:cstheme="majorBidi"/>
          <w:snapToGrid w:val="0"/>
          <w:sz w:val="14"/>
          <w:szCs w:val="14"/>
        </w:rPr>
        <w:t xml:space="preserve">dodavatele </w:t>
      </w:r>
      <w:r w:rsidR="00D64D5A" w:rsidRPr="005D41EF">
        <w:rPr>
          <w:rFonts w:asciiTheme="majorBidi" w:hAnsiTheme="majorBidi" w:cstheme="majorBidi"/>
          <w:snapToGrid w:val="0"/>
          <w:sz w:val="14"/>
          <w:szCs w:val="14"/>
        </w:rPr>
        <w:t xml:space="preserve">z důvodu prodlení s úhradou kupní ceny, je </w:t>
      </w:r>
      <w:r w:rsidR="005D2B62" w:rsidRPr="005D41EF">
        <w:rPr>
          <w:rFonts w:asciiTheme="majorBidi" w:hAnsiTheme="majorBidi" w:cstheme="majorBidi"/>
          <w:snapToGrid w:val="0"/>
          <w:sz w:val="14"/>
          <w:szCs w:val="14"/>
        </w:rPr>
        <w:t xml:space="preserve">dodavatel </w:t>
      </w:r>
      <w:r w:rsidR="00D64D5A" w:rsidRPr="005D41EF">
        <w:rPr>
          <w:rFonts w:asciiTheme="majorBidi" w:hAnsiTheme="majorBidi" w:cstheme="majorBidi"/>
          <w:snapToGrid w:val="0"/>
          <w:sz w:val="14"/>
          <w:szCs w:val="14"/>
        </w:rPr>
        <w:t xml:space="preserve">oprávněn odvézt si dodané zboží. To vše na náklady </w:t>
      </w:r>
      <w:r w:rsidR="0056540F" w:rsidRPr="005D41EF">
        <w:rPr>
          <w:rFonts w:asciiTheme="majorBidi" w:hAnsiTheme="majorBidi" w:cstheme="majorBidi"/>
          <w:snapToGrid w:val="0"/>
          <w:sz w:val="14"/>
          <w:szCs w:val="14"/>
        </w:rPr>
        <w:t>odběratel</w:t>
      </w:r>
      <w:r w:rsidR="00012B7E" w:rsidRPr="005D41EF">
        <w:rPr>
          <w:rFonts w:asciiTheme="majorBidi" w:hAnsiTheme="majorBidi" w:cstheme="majorBidi"/>
          <w:snapToGrid w:val="0"/>
          <w:sz w:val="14"/>
          <w:szCs w:val="14"/>
        </w:rPr>
        <w:t>e</w:t>
      </w:r>
      <w:r w:rsidR="00D64D5A" w:rsidRPr="005D41EF">
        <w:rPr>
          <w:rFonts w:asciiTheme="majorBidi" w:hAnsiTheme="majorBidi" w:cstheme="majorBidi"/>
          <w:snapToGrid w:val="0"/>
          <w:sz w:val="14"/>
          <w:szCs w:val="14"/>
        </w:rPr>
        <w:t xml:space="preserve">, jenž porušil své smluvní povinnosti vrátit k výzvě </w:t>
      </w:r>
      <w:r w:rsidR="005D2B62" w:rsidRPr="005D41EF">
        <w:rPr>
          <w:rFonts w:asciiTheme="majorBidi" w:hAnsiTheme="majorBidi" w:cstheme="majorBidi"/>
          <w:snapToGrid w:val="0"/>
          <w:sz w:val="14"/>
          <w:szCs w:val="14"/>
        </w:rPr>
        <w:t xml:space="preserve">dodavatele </w:t>
      </w:r>
      <w:r w:rsidR="00D64D5A" w:rsidRPr="005D41EF">
        <w:rPr>
          <w:rFonts w:asciiTheme="majorBidi" w:hAnsiTheme="majorBidi" w:cstheme="majorBidi"/>
          <w:snapToGrid w:val="0"/>
          <w:sz w:val="14"/>
          <w:szCs w:val="14"/>
        </w:rPr>
        <w:t xml:space="preserve">zboží </w:t>
      </w:r>
      <w:r w:rsidR="00012B7E" w:rsidRPr="005D41EF">
        <w:rPr>
          <w:rFonts w:asciiTheme="majorBidi" w:hAnsiTheme="majorBidi" w:cstheme="majorBidi"/>
          <w:snapToGrid w:val="0"/>
          <w:sz w:val="14"/>
          <w:szCs w:val="14"/>
        </w:rPr>
        <w:t xml:space="preserve">nebo jeho </w:t>
      </w:r>
      <w:r w:rsidR="000F3654" w:rsidRPr="005D41EF">
        <w:rPr>
          <w:rFonts w:asciiTheme="majorBidi" w:hAnsiTheme="majorBidi" w:cstheme="majorBidi"/>
          <w:snapToGrid w:val="0"/>
          <w:sz w:val="14"/>
          <w:szCs w:val="14"/>
        </w:rPr>
        <w:t xml:space="preserve">část či </w:t>
      </w:r>
      <w:r w:rsidR="00012B7E" w:rsidRPr="005D41EF">
        <w:rPr>
          <w:rFonts w:asciiTheme="majorBidi" w:hAnsiTheme="majorBidi" w:cstheme="majorBidi"/>
          <w:snapToGrid w:val="0"/>
          <w:sz w:val="14"/>
          <w:szCs w:val="14"/>
        </w:rPr>
        <w:t>součást</w:t>
      </w:r>
      <w:r w:rsidR="00D64D5A" w:rsidRPr="005D41EF">
        <w:rPr>
          <w:rFonts w:asciiTheme="majorBidi" w:hAnsiTheme="majorBidi" w:cstheme="majorBidi"/>
          <w:snapToGrid w:val="0"/>
          <w:sz w:val="14"/>
          <w:szCs w:val="14"/>
        </w:rPr>
        <w:t xml:space="preserve">. </w:t>
      </w:r>
    </w:p>
    <w:p w14:paraId="5FCE31CA" w14:textId="2E8F46CE" w:rsidR="001B4EB7" w:rsidRPr="005D41EF" w:rsidRDefault="00A11BD9"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Nebezpečí škody na zboží </w:t>
      </w:r>
      <w:r w:rsidR="005D2B62" w:rsidRPr="005D41EF">
        <w:rPr>
          <w:rFonts w:asciiTheme="majorBidi" w:hAnsiTheme="majorBidi" w:cstheme="majorBidi"/>
          <w:snapToGrid w:val="0"/>
          <w:sz w:val="14"/>
          <w:szCs w:val="14"/>
        </w:rPr>
        <w:t xml:space="preserve">přechází na odběratele </w:t>
      </w:r>
      <w:r w:rsidRPr="005D41EF">
        <w:rPr>
          <w:rFonts w:asciiTheme="majorBidi" w:hAnsiTheme="majorBidi" w:cstheme="majorBidi"/>
          <w:snapToGrid w:val="0"/>
          <w:sz w:val="14"/>
          <w:szCs w:val="14"/>
        </w:rPr>
        <w:t xml:space="preserve">okamžikem jeho předání a převzetí </w:t>
      </w:r>
      <w:r w:rsidR="004E1BFB" w:rsidRPr="005D41EF">
        <w:rPr>
          <w:rFonts w:asciiTheme="majorBidi" w:hAnsiTheme="majorBidi" w:cstheme="majorBidi"/>
          <w:snapToGrid w:val="0"/>
          <w:sz w:val="14"/>
          <w:szCs w:val="14"/>
        </w:rPr>
        <w:t>odběratelem</w:t>
      </w:r>
      <w:r w:rsidRPr="005D41EF">
        <w:rPr>
          <w:rFonts w:asciiTheme="majorBidi" w:hAnsiTheme="majorBidi" w:cstheme="majorBidi"/>
          <w:snapToGrid w:val="0"/>
          <w:sz w:val="14"/>
          <w:szCs w:val="14"/>
        </w:rPr>
        <w:t xml:space="preserve">. </w:t>
      </w:r>
    </w:p>
    <w:p w14:paraId="0458FAD6" w14:textId="77777777" w:rsidR="001D0C5D" w:rsidRPr="005D41EF" w:rsidRDefault="001B4EB7"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Odběratel je </w:t>
      </w:r>
      <w:r w:rsidR="00723EAB" w:rsidRPr="005D41EF">
        <w:rPr>
          <w:rFonts w:asciiTheme="majorBidi" w:hAnsiTheme="majorBidi" w:cstheme="majorBidi"/>
          <w:snapToGrid w:val="0"/>
          <w:sz w:val="14"/>
          <w:szCs w:val="14"/>
        </w:rPr>
        <w:t xml:space="preserve">povinen </w:t>
      </w:r>
      <w:r w:rsidRPr="005D41EF">
        <w:rPr>
          <w:rFonts w:asciiTheme="majorBidi" w:hAnsiTheme="majorBidi" w:cstheme="majorBidi"/>
          <w:snapToGrid w:val="0"/>
          <w:sz w:val="14"/>
          <w:szCs w:val="14"/>
        </w:rPr>
        <w:t xml:space="preserve">dodavateli poskytnout součinnost </w:t>
      </w:r>
      <w:r w:rsidR="00DC1D75" w:rsidRPr="005D41EF">
        <w:rPr>
          <w:rFonts w:asciiTheme="majorBidi" w:hAnsiTheme="majorBidi" w:cstheme="majorBidi"/>
          <w:snapToGrid w:val="0"/>
          <w:sz w:val="14"/>
          <w:szCs w:val="14"/>
        </w:rPr>
        <w:t>a zajistit vykládku</w:t>
      </w:r>
      <w:r w:rsidRPr="005D41EF">
        <w:rPr>
          <w:rFonts w:asciiTheme="majorBidi" w:hAnsiTheme="majorBidi" w:cstheme="majorBidi"/>
          <w:snapToGrid w:val="0"/>
          <w:sz w:val="14"/>
          <w:szCs w:val="14"/>
        </w:rPr>
        <w:t xml:space="preserve"> </w:t>
      </w:r>
      <w:r w:rsidR="00723EAB" w:rsidRPr="005D41EF">
        <w:rPr>
          <w:rFonts w:asciiTheme="majorBidi" w:hAnsiTheme="majorBidi" w:cstheme="majorBidi"/>
          <w:snapToGrid w:val="0"/>
          <w:sz w:val="14"/>
          <w:szCs w:val="14"/>
        </w:rPr>
        <w:t xml:space="preserve">dodávaného </w:t>
      </w:r>
      <w:r w:rsidRPr="005D41EF">
        <w:rPr>
          <w:rFonts w:asciiTheme="majorBidi" w:hAnsiTheme="majorBidi" w:cstheme="majorBidi"/>
          <w:snapToGrid w:val="0"/>
          <w:sz w:val="14"/>
          <w:szCs w:val="14"/>
        </w:rPr>
        <w:t>zboží. V opačném případě se na situaci hledí jako by odběratel odmítl bezdůvodně zboží převzít</w:t>
      </w:r>
      <w:r w:rsidR="001D0C5D" w:rsidRPr="005D41EF">
        <w:rPr>
          <w:rFonts w:asciiTheme="majorBidi" w:hAnsiTheme="majorBidi" w:cstheme="majorBidi"/>
          <w:snapToGrid w:val="0"/>
          <w:sz w:val="14"/>
          <w:szCs w:val="14"/>
        </w:rPr>
        <w:t>.</w:t>
      </w:r>
    </w:p>
    <w:p w14:paraId="499C0BA0" w14:textId="77777777" w:rsidR="00B800B1" w:rsidRPr="005D41EF" w:rsidRDefault="00B800B1" w:rsidP="005D41EF">
      <w:pPr>
        <w:rPr>
          <w:rFonts w:asciiTheme="majorBidi" w:hAnsiTheme="majorBidi" w:cstheme="majorBidi"/>
          <w:sz w:val="14"/>
          <w:szCs w:val="14"/>
        </w:rPr>
      </w:pPr>
    </w:p>
    <w:p w14:paraId="5ECB7887" w14:textId="77777777" w:rsidR="001D0C5D" w:rsidRPr="005D41EF" w:rsidRDefault="001D0C5D" w:rsidP="005D41EF">
      <w:pPr>
        <w:pStyle w:val="Numm1"/>
        <w:rPr>
          <w:rFonts w:asciiTheme="majorBidi" w:hAnsiTheme="majorBidi" w:cstheme="majorBidi"/>
          <w:sz w:val="14"/>
          <w:szCs w:val="14"/>
        </w:rPr>
      </w:pPr>
    </w:p>
    <w:p w14:paraId="3EDBC802" w14:textId="267D8D5D" w:rsidR="001D0C5D" w:rsidRPr="005D41EF" w:rsidRDefault="00B800B1" w:rsidP="005D41EF">
      <w:pPr>
        <w:pStyle w:val="FettZentriert"/>
        <w:rPr>
          <w:rFonts w:asciiTheme="majorBidi" w:hAnsiTheme="majorBidi" w:cstheme="majorBidi"/>
          <w:sz w:val="14"/>
          <w:szCs w:val="14"/>
        </w:rPr>
      </w:pPr>
      <w:r w:rsidRPr="005D41EF">
        <w:rPr>
          <w:rFonts w:asciiTheme="majorBidi" w:hAnsiTheme="majorBidi" w:cstheme="majorBidi"/>
          <w:sz w:val="14"/>
          <w:szCs w:val="14"/>
        </w:rPr>
        <w:t>Odpovědnost za vady zboží</w:t>
      </w:r>
    </w:p>
    <w:p w14:paraId="1094BCF6" w14:textId="1BBBC672" w:rsidR="00CA2ADE" w:rsidRPr="005D41EF" w:rsidRDefault="00357268"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Dodavatel</w:t>
      </w:r>
      <w:r w:rsidR="00CA2ADE" w:rsidRPr="005D41EF">
        <w:rPr>
          <w:rFonts w:asciiTheme="majorBidi" w:hAnsiTheme="majorBidi" w:cstheme="majorBidi"/>
          <w:snapToGrid w:val="0"/>
          <w:sz w:val="14"/>
          <w:szCs w:val="14"/>
        </w:rPr>
        <w:t xml:space="preserve"> je povinen dodat </w:t>
      </w:r>
      <w:r w:rsidR="00991F34" w:rsidRPr="005D41EF">
        <w:rPr>
          <w:rFonts w:asciiTheme="majorBidi" w:hAnsiTheme="majorBidi" w:cstheme="majorBidi"/>
          <w:snapToGrid w:val="0"/>
          <w:sz w:val="14"/>
          <w:szCs w:val="14"/>
        </w:rPr>
        <w:t>odběrateli</w:t>
      </w:r>
      <w:r w:rsidR="00CA2ADE" w:rsidRPr="005D41EF">
        <w:rPr>
          <w:rFonts w:asciiTheme="majorBidi" w:hAnsiTheme="majorBidi" w:cstheme="majorBidi"/>
          <w:snapToGrid w:val="0"/>
          <w:sz w:val="14"/>
          <w:szCs w:val="14"/>
        </w:rPr>
        <w:t xml:space="preserve"> zboží ve sjednaném množství a kvalitě s vlastnostmi vymíněnými </w:t>
      </w:r>
      <w:r w:rsidR="004E1BFB" w:rsidRPr="005D41EF">
        <w:rPr>
          <w:rFonts w:asciiTheme="majorBidi" w:hAnsiTheme="majorBidi" w:cstheme="majorBidi"/>
          <w:snapToGrid w:val="0"/>
          <w:sz w:val="14"/>
          <w:szCs w:val="14"/>
        </w:rPr>
        <w:t>odběratelem</w:t>
      </w:r>
      <w:r w:rsidR="00CA2ADE" w:rsidRPr="005D41EF">
        <w:rPr>
          <w:rFonts w:asciiTheme="majorBidi" w:hAnsiTheme="majorBidi" w:cstheme="majorBidi"/>
          <w:snapToGrid w:val="0"/>
          <w:sz w:val="14"/>
          <w:szCs w:val="14"/>
        </w:rPr>
        <w:t xml:space="preserve">. V případě, kdy tyto nejsou sjednány, je povinen dodat zboží v obvyklé kvalitě pro ten který druh zboží. </w:t>
      </w:r>
      <w:r w:rsidRPr="005D41EF">
        <w:rPr>
          <w:rFonts w:asciiTheme="majorBidi" w:hAnsiTheme="majorBidi" w:cstheme="majorBidi"/>
          <w:snapToGrid w:val="0"/>
          <w:sz w:val="14"/>
          <w:szCs w:val="14"/>
        </w:rPr>
        <w:t>Dodavatel</w:t>
      </w:r>
      <w:r w:rsidR="00CA2ADE" w:rsidRPr="005D41EF">
        <w:rPr>
          <w:rFonts w:asciiTheme="majorBidi" w:hAnsiTheme="majorBidi" w:cstheme="majorBidi"/>
          <w:snapToGrid w:val="0"/>
          <w:sz w:val="14"/>
          <w:szCs w:val="14"/>
        </w:rPr>
        <w:t xml:space="preserve"> je povinen dodat </w:t>
      </w:r>
      <w:r w:rsidR="00991F34" w:rsidRPr="005D41EF">
        <w:rPr>
          <w:rFonts w:asciiTheme="majorBidi" w:hAnsiTheme="majorBidi" w:cstheme="majorBidi"/>
          <w:snapToGrid w:val="0"/>
          <w:sz w:val="14"/>
          <w:szCs w:val="14"/>
        </w:rPr>
        <w:t>odběrateli</w:t>
      </w:r>
      <w:r w:rsidR="00CA2ADE" w:rsidRPr="005D41EF">
        <w:rPr>
          <w:rFonts w:asciiTheme="majorBidi" w:hAnsiTheme="majorBidi" w:cstheme="majorBidi"/>
          <w:snapToGrid w:val="0"/>
          <w:sz w:val="14"/>
          <w:szCs w:val="14"/>
        </w:rPr>
        <w:t xml:space="preserve"> zboží rovněž bez právních vad.</w:t>
      </w:r>
      <w:r w:rsidR="00B800B1" w:rsidRPr="005D41EF">
        <w:rPr>
          <w:rFonts w:asciiTheme="majorBidi" w:hAnsiTheme="majorBidi" w:cstheme="majorBidi"/>
          <w:snapToGrid w:val="0"/>
          <w:sz w:val="14"/>
          <w:szCs w:val="14"/>
        </w:rPr>
        <w:t xml:space="preserve"> </w:t>
      </w:r>
    </w:p>
    <w:p w14:paraId="3521E0BD" w14:textId="77777777" w:rsidR="001D0C5D" w:rsidRPr="005D41EF" w:rsidRDefault="0056540F"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Odběratel</w:t>
      </w:r>
      <w:r w:rsidR="001D0C5D" w:rsidRPr="005D41EF">
        <w:rPr>
          <w:rFonts w:asciiTheme="majorBidi" w:hAnsiTheme="majorBidi" w:cstheme="majorBidi"/>
          <w:snapToGrid w:val="0"/>
          <w:sz w:val="14"/>
          <w:szCs w:val="14"/>
        </w:rPr>
        <w:t xml:space="preserve"> je povinen provádět vstupní kontrolu dodávaného zboží podle množství, funkčních a jiných vlastností, jejichž existence je uzavřenou smlouvou předvídána. </w:t>
      </w:r>
      <w:r w:rsidRPr="005D41EF">
        <w:rPr>
          <w:rFonts w:asciiTheme="majorBidi" w:hAnsiTheme="majorBidi" w:cstheme="majorBidi"/>
          <w:snapToGrid w:val="0"/>
          <w:sz w:val="14"/>
          <w:szCs w:val="14"/>
        </w:rPr>
        <w:t>Odběratel</w:t>
      </w:r>
      <w:r w:rsidR="001D0C5D" w:rsidRPr="005D41EF">
        <w:rPr>
          <w:rFonts w:asciiTheme="majorBidi" w:hAnsiTheme="majorBidi" w:cstheme="majorBidi"/>
          <w:snapToGrid w:val="0"/>
          <w:sz w:val="14"/>
          <w:szCs w:val="14"/>
        </w:rPr>
        <w:t xml:space="preserve"> je oprávněn uplatnit u </w:t>
      </w:r>
      <w:r w:rsidR="00357268" w:rsidRPr="005D41EF">
        <w:rPr>
          <w:rFonts w:asciiTheme="majorBidi" w:hAnsiTheme="majorBidi" w:cstheme="majorBidi"/>
          <w:snapToGrid w:val="0"/>
          <w:sz w:val="14"/>
          <w:szCs w:val="14"/>
        </w:rPr>
        <w:t xml:space="preserve">dodavatele </w:t>
      </w:r>
      <w:r w:rsidR="001D0C5D" w:rsidRPr="005D41EF">
        <w:rPr>
          <w:rFonts w:asciiTheme="majorBidi" w:hAnsiTheme="majorBidi" w:cstheme="majorBidi"/>
          <w:snapToGrid w:val="0"/>
          <w:sz w:val="14"/>
          <w:szCs w:val="14"/>
        </w:rPr>
        <w:t xml:space="preserve">nárok z odpovědnosti za vady, pokud jde o vady zjevné, ve lhůtě </w:t>
      </w:r>
      <w:r w:rsidR="00357268" w:rsidRPr="005D41EF">
        <w:rPr>
          <w:rFonts w:asciiTheme="majorBidi" w:hAnsiTheme="majorBidi" w:cstheme="majorBidi"/>
          <w:snapToGrid w:val="0"/>
          <w:sz w:val="14"/>
          <w:szCs w:val="14"/>
        </w:rPr>
        <w:t xml:space="preserve">7 </w:t>
      </w:r>
      <w:r w:rsidR="00CA2ADE" w:rsidRPr="005D41EF">
        <w:rPr>
          <w:rFonts w:asciiTheme="majorBidi" w:hAnsiTheme="majorBidi" w:cstheme="majorBidi"/>
          <w:snapToGrid w:val="0"/>
          <w:sz w:val="14"/>
          <w:szCs w:val="14"/>
        </w:rPr>
        <w:t>dnů ode dne převzetí zboží</w:t>
      </w:r>
      <w:r w:rsidR="001D0C5D" w:rsidRPr="005D41EF">
        <w:rPr>
          <w:rFonts w:asciiTheme="majorBidi" w:hAnsiTheme="majorBidi" w:cstheme="majorBidi"/>
          <w:snapToGrid w:val="0"/>
          <w:sz w:val="14"/>
          <w:szCs w:val="14"/>
        </w:rPr>
        <w:t xml:space="preserve">. </w:t>
      </w:r>
      <w:r w:rsidR="00CA2ADE" w:rsidRPr="005D41EF">
        <w:rPr>
          <w:rFonts w:asciiTheme="majorBidi" w:hAnsiTheme="majorBidi" w:cstheme="majorBidi"/>
          <w:snapToGrid w:val="0"/>
          <w:sz w:val="14"/>
          <w:szCs w:val="14"/>
        </w:rPr>
        <w:t xml:space="preserve"> </w:t>
      </w:r>
    </w:p>
    <w:p w14:paraId="4859A9B5" w14:textId="047B2612" w:rsidR="00B800B1" w:rsidRPr="005D41EF" w:rsidRDefault="00895556"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Dodavatel nese odpovědnost za všechny vady, které zboží vykazovalo v okamžiku převzetí zboží odběratelem. Odpovědnost</w:t>
      </w:r>
      <w:r w:rsidR="001D0C5D" w:rsidRPr="005D41EF">
        <w:rPr>
          <w:rFonts w:asciiTheme="majorBidi" w:hAnsiTheme="majorBidi" w:cstheme="majorBidi"/>
          <w:snapToGrid w:val="0"/>
          <w:sz w:val="14"/>
          <w:szCs w:val="14"/>
        </w:rPr>
        <w:t xml:space="preserve"> za skryté vady existující při předání a převzetí zboží zahrnuje odstranění všech vad anebo funkčních poruch na věci či její části, na které se </w:t>
      </w:r>
      <w:r w:rsidRPr="005D41EF">
        <w:rPr>
          <w:rFonts w:asciiTheme="majorBidi" w:hAnsiTheme="majorBidi" w:cstheme="majorBidi"/>
          <w:snapToGrid w:val="0"/>
          <w:sz w:val="14"/>
          <w:szCs w:val="14"/>
        </w:rPr>
        <w:t>odpovědnost</w:t>
      </w:r>
      <w:r w:rsidR="001D0C5D" w:rsidRPr="005D41EF">
        <w:rPr>
          <w:rFonts w:asciiTheme="majorBidi" w:hAnsiTheme="majorBidi" w:cstheme="majorBidi"/>
          <w:snapToGrid w:val="0"/>
          <w:sz w:val="14"/>
          <w:szCs w:val="14"/>
        </w:rPr>
        <w:t xml:space="preserve"> vztahuje, a které se vyskytnou v průběhu doby, kdy lze odpovědnost za vady zboží existuj</w:t>
      </w:r>
      <w:r w:rsidR="00B800B1" w:rsidRPr="005D41EF">
        <w:rPr>
          <w:rFonts w:asciiTheme="majorBidi" w:hAnsiTheme="majorBidi" w:cstheme="majorBidi"/>
          <w:snapToGrid w:val="0"/>
          <w:sz w:val="14"/>
          <w:szCs w:val="14"/>
        </w:rPr>
        <w:t>ící při jeho převzetí uplatnit.</w:t>
      </w:r>
    </w:p>
    <w:p w14:paraId="70EBECC8" w14:textId="32D05BE6" w:rsidR="001D0C5D" w:rsidRPr="005D41EF" w:rsidRDefault="001D0C5D"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Vady nebo funkční poruchy budou odstraněny dodáním ekvivalentní náhradní věci, opravou věci nebo slevou z ceny zboží. </w:t>
      </w:r>
      <w:r w:rsidR="00357268" w:rsidRPr="005D41EF">
        <w:rPr>
          <w:rFonts w:asciiTheme="majorBidi" w:hAnsiTheme="majorBidi" w:cstheme="majorBidi"/>
          <w:snapToGrid w:val="0"/>
          <w:sz w:val="14"/>
          <w:szCs w:val="14"/>
        </w:rPr>
        <w:t xml:space="preserve">Dodavatel </w:t>
      </w:r>
      <w:r w:rsidRPr="005D41EF">
        <w:rPr>
          <w:rFonts w:asciiTheme="majorBidi" w:hAnsiTheme="majorBidi" w:cstheme="majorBidi"/>
          <w:snapToGrid w:val="0"/>
          <w:sz w:val="14"/>
          <w:szCs w:val="14"/>
        </w:rPr>
        <w:t xml:space="preserve">je oprávněn určit, jakým ze způsobů bude vada odstraněna při respektování pragmatičnosti zvolené varianty. Požadavek </w:t>
      </w:r>
      <w:r w:rsidR="0056540F" w:rsidRPr="005D41EF">
        <w:rPr>
          <w:rFonts w:asciiTheme="majorBidi" w:hAnsiTheme="majorBidi" w:cstheme="majorBidi"/>
          <w:snapToGrid w:val="0"/>
          <w:sz w:val="14"/>
          <w:szCs w:val="14"/>
        </w:rPr>
        <w:t>odběratel</w:t>
      </w:r>
      <w:r w:rsidR="00277353" w:rsidRPr="005D41EF">
        <w:rPr>
          <w:rFonts w:asciiTheme="majorBidi" w:hAnsiTheme="majorBidi" w:cstheme="majorBidi"/>
          <w:snapToGrid w:val="0"/>
          <w:sz w:val="14"/>
          <w:szCs w:val="14"/>
        </w:rPr>
        <w:t>e</w:t>
      </w:r>
      <w:r w:rsidRPr="005D41EF">
        <w:rPr>
          <w:rFonts w:asciiTheme="majorBidi" w:hAnsiTheme="majorBidi" w:cstheme="majorBidi"/>
          <w:snapToGrid w:val="0"/>
          <w:sz w:val="14"/>
          <w:szCs w:val="14"/>
        </w:rPr>
        <w:t xml:space="preserve"> na způsob odstranění vady není pro </w:t>
      </w:r>
      <w:r w:rsidR="00357268" w:rsidRPr="005D41EF">
        <w:rPr>
          <w:rFonts w:asciiTheme="majorBidi" w:hAnsiTheme="majorBidi" w:cstheme="majorBidi"/>
          <w:snapToGrid w:val="0"/>
          <w:sz w:val="14"/>
          <w:szCs w:val="14"/>
        </w:rPr>
        <w:t xml:space="preserve">dodavatele </w:t>
      </w:r>
      <w:r w:rsidRPr="005D41EF">
        <w:rPr>
          <w:rFonts w:asciiTheme="majorBidi" w:hAnsiTheme="majorBidi" w:cstheme="majorBidi"/>
          <w:snapToGrid w:val="0"/>
          <w:sz w:val="14"/>
          <w:szCs w:val="14"/>
        </w:rPr>
        <w:t xml:space="preserve">závazný. Dojde-li k výměně </w:t>
      </w:r>
      <w:r w:rsidRPr="005D41EF">
        <w:rPr>
          <w:rFonts w:asciiTheme="majorBidi" w:hAnsiTheme="majorBidi" w:cstheme="majorBidi"/>
          <w:snapToGrid w:val="0"/>
          <w:sz w:val="14"/>
          <w:szCs w:val="14"/>
        </w:rPr>
        <w:lastRenderedPageBreak/>
        <w:t xml:space="preserve">věci či její části, takto vyměněná věc či část věci se stává vlastnictvím </w:t>
      </w:r>
      <w:r w:rsidR="00357268" w:rsidRPr="005D41EF">
        <w:rPr>
          <w:rFonts w:asciiTheme="majorBidi" w:hAnsiTheme="majorBidi" w:cstheme="majorBidi"/>
          <w:snapToGrid w:val="0"/>
          <w:sz w:val="14"/>
          <w:szCs w:val="14"/>
        </w:rPr>
        <w:t>dodavatele</w:t>
      </w:r>
      <w:r w:rsidRPr="005D41EF">
        <w:rPr>
          <w:rFonts w:asciiTheme="majorBidi" w:hAnsiTheme="majorBidi" w:cstheme="majorBidi"/>
          <w:snapToGrid w:val="0"/>
          <w:sz w:val="14"/>
          <w:szCs w:val="14"/>
        </w:rPr>
        <w:t xml:space="preserve">. Náklady na materiál, práci a jiné náklady s odstraněním vady související hradí </w:t>
      </w:r>
      <w:r w:rsidR="00357268" w:rsidRPr="005D41EF">
        <w:rPr>
          <w:rFonts w:asciiTheme="majorBidi" w:hAnsiTheme="majorBidi" w:cstheme="majorBidi"/>
          <w:snapToGrid w:val="0"/>
          <w:sz w:val="14"/>
          <w:szCs w:val="14"/>
        </w:rPr>
        <w:t>dodavatel</w:t>
      </w:r>
      <w:r w:rsidRPr="005D41EF">
        <w:rPr>
          <w:rFonts w:asciiTheme="majorBidi" w:hAnsiTheme="majorBidi" w:cstheme="majorBidi"/>
          <w:snapToGrid w:val="0"/>
          <w:sz w:val="14"/>
          <w:szCs w:val="14"/>
        </w:rPr>
        <w:t>.</w:t>
      </w:r>
    </w:p>
    <w:p w14:paraId="25E79671" w14:textId="77777777" w:rsidR="00512341" w:rsidRPr="005D41EF" w:rsidRDefault="0056540F"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Odběratel</w:t>
      </w:r>
      <w:r w:rsidR="001D0C5D" w:rsidRPr="005D41EF">
        <w:rPr>
          <w:rFonts w:asciiTheme="majorBidi" w:hAnsiTheme="majorBidi" w:cstheme="majorBidi"/>
          <w:snapToGrid w:val="0"/>
          <w:sz w:val="14"/>
          <w:szCs w:val="14"/>
        </w:rPr>
        <w:t xml:space="preserve"> je povinen u </w:t>
      </w:r>
      <w:r w:rsidR="00357268" w:rsidRPr="005D41EF">
        <w:rPr>
          <w:rFonts w:asciiTheme="majorBidi" w:hAnsiTheme="majorBidi" w:cstheme="majorBidi"/>
          <w:snapToGrid w:val="0"/>
          <w:sz w:val="14"/>
          <w:szCs w:val="14"/>
        </w:rPr>
        <w:t xml:space="preserve">dodavatele </w:t>
      </w:r>
      <w:r w:rsidR="001D0C5D" w:rsidRPr="005D41EF">
        <w:rPr>
          <w:rFonts w:asciiTheme="majorBidi" w:hAnsiTheme="majorBidi" w:cstheme="majorBidi"/>
          <w:snapToGrid w:val="0"/>
          <w:sz w:val="14"/>
          <w:szCs w:val="14"/>
        </w:rPr>
        <w:t>zboží reklamovat pro jeho skryté vady, jež existovaly již v okamžiku převzetí, bez zbytečného odkladu poté, co se o vadách dozvěděl, nejpozději však do 2 let ode dne předání a převzetí předmětného zboží</w:t>
      </w:r>
      <w:r w:rsidR="00512341" w:rsidRPr="005D41EF">
        <w:rPr>
          <w:rFonts w:asciiTheme="majorBidi" w:hAnsiTheme="majorBidi" w:cstheme="majorBidi"/>
          <w:snapToGrid w:val="0"/>
          <w:sz w:val="14"/>
          <w:szCs w:val="14"/>
        </w:rPr>
        <w:t>.</w:t>
      </w:r>
    </w:p>
    <w:p w14:paraId="1BAAC709" w14:textId="5C55D70A" w:rsidR="001D0C5D" w:rsidRPr="005D41EF" w:rsidRDefault="001D0C5D"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V případě, že </w:t>
      </w:r>
      <w:r w:rsidR="0056540F" w:rsidRPr="005D41EF">
        <w:rPr>
          <w:rFonts w:asciiTheme="majorBidi" w:hAnsiTheme="majorBidi" w:cstheme="majorBidi"/>
          <w:snapToGrid w:val="0"/>
          <w:sz w:val="14"/>
          <w:szCs w:val="14"/>
        </w:rPr>
        <w:t>odběratel</w:t>
      </w:r>
      <w:r w:rsidRPr="005D41EF">
        <w:rPr>
          <w:rFonts w:asciiTheme="majorBidi" w:hAnsiTheme="majorBidi" w:cstheme="majorBidi"/>
          <w:snapToGrid w:val="0"/>
          <w:sz w:val="14"/>
          <w:szCs w:val="14"/>
        </w:rPr>
        <w:t xml:space="preserve"> </w:t>
      </w:r>
      <w:r w:rsidR="00B800B1" w:rsidRPr="005D41EF">
        <w:rPr>
          <w:rFonts w:asciiTheme="majorBidi" w:hAnsiTheme="majorBidi" w:cstheme="majorBidi"/>
          <w:snapToGrid w:val="0"/>
          <w:sz w:val="14"/>
          <w:szCs w:val="14"/>
        </w:rPr>
        <w:t xml:space="preserve">do 2 let ode dne předání a převzetí předmětného zboží </w:t>
      </w:r>
      <w:r w:rsidRPr="005D41EF">
        <w:rPr>
          <w:rFonts w:asciiTheme="majorBidi" w:hAnsiTheme="majorBidi" w:cstheme="majorBidi"/>
          <w:snapToGrid w:val="0"/>
          <w:sz w:val="14"/>
          <w:szCs w:val="14"/>
        </w:rPr>
        <w:t xml:space="preserve">zjistí, že </w:t>
      </w:r>
      <w:r w:rsidR="009E7745" w:rsidRPr="005D41EF">
        <w:rPr>
          <w:rFonts w:asciiTheme="majorBidi" w:hAnsiTheme="majorBidi" w:cstheme="majorBidi"/>
          <w:snapToGrid w:val="0"/>
          <w:sz w:val="14"/>
          <w:szCs w:val="14"/>
        </w:rPr>
        <w:t>zboží</w:t>
      </w:r>
      <w:r w:rsidRPr="005D41EF">
        <w:rPr>
          <w:rFonts w:asciiTheme="majorBidi" w:hAnsiTheme="majorBidi" w:cstheme="majorBidi"/>
          <w:snapToGrid w:val="0"/>
          <w:sz w:val="14"/>
          <w:szCs w:val="14"/>
        </w:rPr>
        <w:t xml:space="preserve"> vykazuje vady, pro které nemůže </w:t>
      </w:r>
      <w:r w:rsidR="009E7745" w:rsidRPr="005D41EF">
        <w:rPr>
          <w:rFonts w:asciiTheme="majorBidi" w:hAnsiTheme="majorBidi" w:cstheme="majorBidi"/>
          <w:snapToGrid w:val="0"/>
          <w:sz w:val="14"/>
          <w:szCs w:val="14"/>
        </w:rPr>
        <w:t>zboží</w:t>
      </w:r>
      <w:r w:rsidRPr="005D41EF">
        <w:rPr>
          <w:rFonts w:asciiTheme="majorBidi" w:hAnsiTheme="majorBidi" w:cstheme="majorBidi"/>
          <w:snapToGrid w:val="0"/>
          <w:sz w:val="14"/>
          <w:szCs w:val="14"/>
        </w:rPr>
        <w:t xml:space="preserve"> řádně užívat, pak má </w:t>
      </w:r>
      <w:r w:rsidR="00357268" w:rsidRPr="005D41EF">
        <w:rPr>
          <w:rFonts w:asciiTheme="majorBidi" w:hAnsiTheme="majorBidi" w:cstheme="majorBidi"/>
          <w:snapToGrid w:val="0"/>
          <w:sz w:val="14"/>
          <w:szCs w:val="14"/>
        </w:rPr>
        <w:t>dodavatel</w:t>
      </w:r>
      <w:r w:rsidRPr="005D41EF">
        <w:rPr>
          <w:rFonts w:asciiTheme="majorBidi" w:hAnsiTheme="majorBidi" w:cstheme="majorBidi"/>
          <w:snapToGrid w:val="0"/>
          <w:sz w:val="14"/>
          <w:szCs w:val="14"/>
        </w:rPr>
        <w:t xml:space="preserve"> právo po písemném uplatnění nároku </w:t>
      </w:r>
      <w:r w:rsidR="00664A16" w:rsidRPr="005D41EF">
        <w:rPr>
          <w:rFonts w:asciiTheme="majorBidi" w:hAnsiTheme="majorBidi" w:cstheme="majorBidi"/>
          <w:snapToGrid w:val="0"/>
          <w:sz w:val="14"/>
          <w:szCs w:val="14"/>
        </w:rPr>
        <w:t xml:space="preserve">z odpovědnosti za </w:t>
      </w:r>
      <w:r w:rsidRPr="005D41EF">
        <w:rPr>
          <w:rFonts w:asciiTheme="majorBidi" w:hAnsiTheme="majorBidi" w:cstheme="majorBidi"/>
          <w:snapToGrid w:val="0"/>
          <w:sz w:val="14"/>
          <w:szCs w:val="14"/>
        </w:rPr>
        <w:t>vad</w:t>
      </w:r>
      <w:r w:rsidR="00664A16" w:rsidRPr="005D41EF">
        <w:rPr>
          <w:rFonts w:asciiTheme="majorBidi" w:hAnsiTheme="majorBidi" w:cstheme="majorBidi"/>
          <w:snapToGrid w:val="0"/>
          <w:sz w:val="14"/>
          <w:szCs w:val="14"/>
        </w:rPr>
        <w:t>y</w:t>
      </w:r>
      <w:r w:rsidRPr="005D41EF">
        <w:rPr>
          <w:rFonts w:asciiTheme="majorBidi" w:hAnsiTheme="majorBidi" w:cstheme="majorBidi"/>
          <w:snapToGrid w:val="0"/>
          <w:sz w:val="14"/>
          <w:szCs w:val="14"/>
        </w:rPr>
        <w:t xml:space="preserve"> určit mezi následujícími možnostmi uspokojení nároku </w:t>
      </w:r>
      <w:r w:rsidR="0056540F" w:rsidRPr="005D41EF">
        <w:rPr>
          <w:rFonts w:asciiTheme="majorBidi" w:hAnsiTheme="majorBidi" w:cstheme="majorBidi"/>
          <w:snapToGrid w:val="0"/>
          <w:sz w:val="14"/>
          <w:szCs w:val="14"/>
        </w:rPr>
        <w:t>odběratel</w:t>
      </w:r>
      <w:r w:rsidR="00E47A1F" w:rsidRPr="005D41EF">
        <w:rPr>
          <w:rFonts w:asciiTheme="majorBidi" w:hAnsiTheme="majorBidi" w:cstheme="majorBidi"/>
          <w:snapToGrid w:val="0"/>
          <w:sz w:val="14"/>
          <w:szCs w:val="14"/>
        </w:rPr>
        <w:t>e</w:t>
      </w:r>
      <w:r w:rsidRPr="005D41EF">
        <w:rPr>
          <w:rFonts w:asciiTheme="majorBidi" w:hAnsiTheme="majorBidi" w:cstheme="majorBidi"/>
          <w:snapToGrid w:val="0"/>
          <w:sz w:val="14"/>
          <w:szCs w:val="14"/>
        </w:rPr>
        <w:t xml:space="preserve"> vyplývajícího z vadného plnění poskytnutého </w:t>
      </w:r>
      <w:r w:rsidR="00357268" w:rsidRPr="005D41EF">
        <w:rPr>
          <w:rFonts w:asciiTheme="majorBidi" w:hAnsiTheme="majorBidi" w:cstheme="majorBidi"/>
          <w:snapToGrid w:val="0"/>
          <w:sz w:val="14"/>
          <w:szCs w:val="14"/>
        </w:rPr>
        <w:t>dodavatelem</w:t>
      </w:r>
      <w:r w:rsidRPr="005D41EF">
        <w:rPr>
          <w:rFonts w:asciiTheme="majorBidi" w:hAnsiTheme="majorBidi" w:cstheme="majorBidi"/>
          <w:snapToGrid w:val="0"/>
          <w:sz w:val="14"/>
          <w:szCs w:val="14"/>
        </w:rPr>
        <w:t>:</w:t>
      </w:r>
    </w:p>
    <w:p w14:paraId="01A26E3A" w14:textId="77777777" w:rsidR="001D0C5D" w:rsidRPr="005D41EF" w:rsidRDefault="001D0C5D" w:rsidP="005D41EF">
      <w:pPr>
        <w:pStyle w:val="Numm3"/>
        <w:ind w:left="851" w:hanging="567"/>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odstranění vad dodáním náhradní věci či náhradní části věci</w:t>
      </w:r>
      <w:r w:rsidR="00357268" w:rsidRPr="005D41EF">
        <w:rPr>
          <w:rFonts w:asciiTheme="majorBidi" w:hAnsiTheme="majorBidi" w:cstheme="majorBidi"/>
          <w:snapToGrid w:val="0"/>
          <w:sz w:val="14"/>
          <w:szCs w:val="14"/>
        </w:rPr>
        <w:t>,</w:t>
      </w:r>
    </w:p>
    <w:p w14:paraId="4F6B6543" w14:textId="77777777" w:rsidR="001D0C5D" w:rsidRPr="005D41EF" w:rsidRDefault="001D0C5D" w:rsidP="005D41EF">
      <w:pPr>
        <w:pStyle w:val="Numm3"/>
        <w:ind w:left="851" w:hanging="567"/>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dodání chybějí</w:t>
      </w:r>
      <w:r w:rsidR="00357268" w:rsidRPr="005D41EF">
        <w:rPr>
          <w:rFonts w:asciiTheme="majorBidi" w:hAnsiTheme="majorBidi" w:cstheme="majorBidi"/>
          <w:snapToGrid w:val="0"/>
          <w:sz w:val="14"/>
          <w:szCs w:val="14"/>
        </w:rPr>
        <w:t>cí věci či chybějící části věci,</w:t>
      </w:r>
    </w:p>
    <w:p w14:paraId="66188C09" w14:textId="77777777" w:rsidR="001D0C5D" w:rsidRPr="005D41EF" w:rsidRDefault="00357268" w:rsidP="005D41EF">
      <w:pPr>
        <w:pStyle w:val="Numm3"/>
        <w:ind w:left="851" w:hanging="567"/>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odstranění právních vad,</w:t>
      </w:r>
    </w:p>
    <w:p w14:paraId="56C132A0" w14:textId="77777777" w:rsidR="001D0C5D" w:rsidRPr="005D41EF" w:rsidRDefault="001D0C5D" w:rsidP="005D41EF">
      <w:pPr>
        <w:pStyle w:val="Numm3"/>
        <w:ind w:left="851" w:hanging="567"/>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odstranění vad věci či vad části věci opr</w:t>
      </w:r>
      <w:r w:rsidR="00357268" w:rsidRPr="005D41EF">
        <w:rPr>
          <w:rFonts w:asciiTheme="majorBidi" w:hAnsiTheme="majorBidi" w:cstheme="majorBidi"/>
          <w:snapToGrid w:val="0"/>
          <w:sz w:val="14"/>
          <w:szCs w:val="14"/>
        </w:rPr>
        <w:t>avou věci či opravou části věci,</w:t>
      </w:r>
    </w:p>
    <w:p w14:paraId="4CBFF98B" w14:textId="77777777" w:rsidR="001D0C5D" w:rsidRPr="005D41EF" w:rsidRDefault="001D0C5D" w:rsidP="005D41EF">
      <w:pPr>
        <w:pStyle w:val="Numm3"/>
        <w:ind w:left="851" w:hanging="567"/>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poskytnutí přiměřené slevy z kupní ceny nebo</w:t>
      </w:r>
    </w:p>
    <w:p w14:paraId="7BD52607" w14:textId="6FFD5E11" w:rsidR="001D0C5D" w:rsidRPr="005D41EF" w:rsidRDefault="001D0C5D" w:rsidP="005D41EF">
      <w:pPr>
        <w:pStyle w:val="Numm3"/>
        <w:ind w:left="851" w:hanging="567"/>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odstoupení od smlouvy</w:t>
      </w:r>
      <w:r w:rsidR="00DC1D75" w:rsidRPr="005D41EF">
        <w:rPr>
          <w:rFonts w:asciiTheme="majorBidi" w:hAnsiTheme="majorBidi" w:cstheme="majorBidi"/>
          <w:snapToGrid w:val="0"/>
          <w:sz w:val="14"/>
          <w:szCs w:val="14"/>
        </w:rPr>
        <w:t xml:space="preserve"> </w:t>
      </w:r>
    </w:p>
    <w:p w14:paraId="3B20E742" w14:textId="69B87F59" w:rsidR="001D0C5D" w:rsidRPr="005D41EF" w:rsidRDefault="001D0C5D"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Sleva z ceny se vypočte jako rozdíl mezi cenou shodného </w:t>
      </w:r>
      <w:r w:rsidR="009E7745" w:rsidRPr="005D41EF">
        <w:rPr>
          <w:rFonts w:asciiTheme="majorBidi" w:hAnsiTheme="majorBidi" w:cstheme="majorBidi"/>
          <w:snapToGrid w:val="0"/>
          <w:sz w:val="14"/>
          <w:szCs w:val="14"/>
        </w:rPr>
        <w:t>zboží</w:t>
      </w:r>
      <w:r w:rsidRPr="005D41EF">
        <w:rPr>
          <w:rFonts w:asciiTheme="majorBidi" w:hAnsiTheme="majorBidi" w:cstheme="majorBidi"/>
          <w:snapToGrid w:val="0"/>
          <w:sz w:val="14"/>
          <w:szCs w:val="14"/>
        </w:rPr>
        <w:t xml:space="preserve"> obdobného stáří a opotřebení, jenž je bezvadn</w:t>
      </w:r>
      <w:r w:rsidR="009E7745" w:rsidRPr="005D41EF">
        <w:rPr>
          <w:rFonts w:asciiTheme="majorBidi" w:hAnsiTheme="majorBidi" w:cstheme="majorBidi"/>
          <w:snapToGrid w:val="0"/>
          <w:sz w:val="14"/>
          <w:szCs w:val="14"/>
        </w:rPr>
        <w:t>é</w:t>
      </w:r>
      <w:r w:rsidR="00DC04FB" w:rsidRPr="005D41EF">
        <w:rPr>
          <w:rFonts w:asciiTheme="majorBidi" w:hAnsiTheme="majorBidi" w:cstheme="majorBidi"/>
          <w:snapToGrid w:val="0"/>
          <w:sz w:val="14"/>
          <w:szCs w:val="14"/>
        </w:rPr>
        <w:t>,</w:t>
      </w:r>
      <w:r w:rsidRPr="005D41EF">
        <w:rPr>
          <w:rFonts w:asciiTheme="majorBidi" w:hAnsiTheme="majorBidi" w:cstheme="majorBidi"/>
          <w:snapToGrid w:val="0"/>
          <w:sz w:val="14"/>
          <w:szCs w:val="14"/>
        </w:rPr>
        <w:t xml:space="preserve"> a cenou </w:t>
      </w:r>
      <w:r w:rsidR="009E7745" w:rsidRPr="005D41EF">
        <w:rPr>
          <w:rFonts w:asciiTheme="majorBidi" w:hAnsiTheme="majorBidi" w:cstheme="majorBidi"/>
          <w:snapToGrid w:val="0"/>
          <w:sz w:val="14"/>
          <w:szCs w:val="14"/>
        </w:rPr>
        <w:t>zboží</w:t>
      </w:r>
      <w:r w:rsidRPr="005D41EF">
        <w:rPr>
          <w:rFonts w:asciiTheme="majorBidi" w:hAnsiTheme="majorBidi" w:cstheme="majorBidi"/>
          <w:snapToGrid w:val="0"/>
          <w:sz w:val="14"/>
          <w:szCs w:val="14"/>
        </w:rPr>
        <w:t xml:space="preserve"> trpícího vadou, pro kterou je reklamován.</w:t>
      </w:r>
    </w:p>
    <w:p w14:paraId="7854AD9C" w14:textId="26382625" w:rsidR="001D0C5D" w:rsidRPr="005D41EF" w:rsidRDefault="0056540F"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Odběratel</w:t>
      </w:r>
      <w:r w:rsidR="001D0C5D" w:rsidRPr="005D41EF">
        <w:rPr>
          <w:rFonts w:asciiTheme="majorBidi" w:hAnsiTheme="majorBidi" w:cstheme="majorBidi"/>
          <w:snapToGrid w:val="0"/>
          <w:sz w:val="14"/>
          <w:szCs w:val="14"/>
        </w:rPr>
        <w:t xml:space="preserve"> je povinen při uplatnění nároků vyplývajících z vad </w:t>
      </w:r>
      <w:r w:rsidR="00F66C23" w:rsidRPr="005D41EF">
        <w:rPr>
          <w:rFonts w:asciiTheme="majorBidi" w:hAnsiTheme="majorBidi" w:cstheme="majorBidi"/>
          <w:snapToGrid w:val="0"/>
          <w:sz w:val="14"/>
          <w:szCs w:val="14"/>
        </w:rPr>
        <w:t>zboží</w:t>
      </w:r>
      <w:r w:rsidR="001D0C5D" w:rsidRPr="005D41EF">
        <w:rPr>
          <w:rFonts w:asciiTheme="majorBidi" w:hAnsiTheme="majorBidi" w:cstheme="majorBidi"/>
          <w:snapToGrid w:val="0"/>
          <w:sz w:val="14"/>
          <w:szCs w:val="14"/>
        </w:rPr>
        <w:t xml:space="preserve"> dodržet následující podmínky a strpět následující omezení:</w:t>
      </w:r>
    </w:p>
    <w:p w14:paraId="4102BCDB" w14:textId="65FA5D83" w:rsidR="00F66C23" w:rsidRPr="005D41EF" w:rsidRDefault="00F66C23"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o</w:t>
      </w:r>
      <w:r w:rsidR="0056540F" w:rsidRPr="005D41EF">
        <w:rPr>
          <w:rFonts w:asciiTheme="majorBidi" w:hAnsiTheme="majorBidi" w:cstheme="majorBidi"/>
          <w:snapToGrid w:val="0"/>
          <w:sz w:val="14"/>
          <w:szCs w:val="14"/>
        </w:rPr>
        <w:t>dběratel</w:t>
      </w:r>
      <w:r w:rsidRPr="005D41EF">
        <w:rPr>
          <w:rFonts w:asciiTheme="majorBidi" w:hAnsiTheme="majorBidi" w:cstheme="majorBidi"/>
          <w:snapToGrid w:val="0"/>
          <w:sz w:val="14"/>
          <w:szCs w:val="14"/>
        </w:rPr>
        <w:t xml:space="preserve"> je</w:t>
      </w:r>
      <w:r w:rsidR="001D0C5D" w:rsidRPr="005D41EF">
        <w:rPr>
          <w:rFonts w:asciiTheme="majorBidi" w:hAnsiTheme="majorBidi" w:cstheme="majorBidi"/>
          <w:snapToGrid w:val="0"/>
          <w:sz w:val="14"/>
          <w:szCs w:val="14"/>
        </w:rPr>
        <w:t xml:space="preserve"> povinen ihned po zjištění závady vadnou v</w:t>
      </w:r>
      <w:r w:rsidR="00656266" w:rsidRPr="005D41EF">
        <w:rPr>
          <w:rFonts w:asciiTheme="majorBidi" w:hAnsiTheme="majorBidi" w:cstheme="majorBidi"/>
          <w:snapToGrid w:val="0"/>
          <w:sz w:val="14"/>
          <w:szCs w:val="14"/>
        </w:rPr>
        <w:t>ěc či věc, jejíž část je vadná</w:t>
      </w:r>
      <w:r w:rsidRPr="005D41EF">
        <w:rPr>
          <w:rFonts w:asciiTheme="majorBidi" w:hAnsiTheme="majorBidi" w:cstheme="majorBidi"/>
          <w:snapToGrid w:val="0"/>
          <w:sz w:val="14"/>
          <w:szCs w:val="14"/>
        </w:rPr>
        <w:t>,</w:t>
      </w:r>
      <w:r w:rsidR="00656266" w:rsidRPr="005D41EF">
        <w:rPr>
          <w:rFonts w:asciiTheme="majorBidi" w:hAnsiTheme="majorBidi" w:cstheme="majorBidi"/>
          <w:snapToGrid w:val="0"/>
          <w:sz w:val="14"/>
          <w:szCs w:val="14"/>
        </w:rPr>
        <w:t xml:space="preserve"> </w:t>
      </w:r>
      <w:r w:rsidR="001D0C5D" w:rsidRPr="005D41EF">
        <w:rPr>
          <w:rFonts w:asciiTheme="majorBidi" w:hAnsiTheme="majorBidi" w:cstheme="majorBidi"/>
          <w:snapToGrid w:val="0"/>
          <w:sz w:val="14"/>
          <w:szCs w:val="14"/>
        </w:rPr>
        <w:t xml:space="preserve">přestat užívat a bezodkladně o vadě zpravit </w:t>
      </w:r>
      <w:r w:rsidR="00357268" w:rsidRPr="005D41EF">
        <w:rPr>
          <w:rFonts w:asciiTheme="majorBidi" w:hAnsiTheme="majorBidi" w:cstheme="majorBidi"/>
          <w:snapToGrid w:val="0"/>
          <w:sz w:val="14"/>
          <w:szCs w:val="14"/>
        </w:rPr>
        <w:t>dodavatele</w:t>
      </w:r>
      <w:r w:rsidRPr="005D41EF">
        <w:rPr>
          <w:rFonts w:asciiTheme="majorBidi" w:hAnsiTheme="majorBidi" w:cstheme="majorBidi"/>
          <w:snapToGrid w:val="0"/>
          <w:sz w:val="14"/>
          <w:szCs w:val="14"/>
        </w:rPr>
        <w:t>;</w:t>
      </w:r>
    </w:p>
    <w:p w14:paraId="63952352" w14:textId="3E012E61" w:rsidR="001D0C5D" w:rsidRPr="005D41EF" w:rsidRDefault="00F66C23"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odběratel je povinen</w:t>
      </w:r>
      <w:r w:rsidR="00460D6F" w:rsidRPr="005D41EF">
        <w:rPr>
          <w:rFonts w:asciiTheme="majorBidi" w:hAnsiTheme="majorBidi" w:cstheme="majorBidi"/>
          <w:snapToGrid w:val="0"/>
          <w:sz w:val="14"/>
          <w:szCs w:val="14"/>
        </w:rPr>
        <w:t xml:space="preserve"> zamezit zhoršování vady a vzniku škod</w:t>
      </w:r>
      <w:r w:rsidRPr="005D41EF">
        <w:rPr>
          <w:rFonts w:asciiTheme="majorBidi" w:hAnsiTheme="majorBidi" w:cstheme="majorBidi"/>
          <w:snapToGrid w:val="0"/>
          <w:sz w:val="14"/>
          <w:szCs w:val="14"/>
        </w:rPr>
        <w:t>;</w:t>
      </w:r>
    </w:p>
    <w:p w14:paraId="6B78DF1F" w14:textId="7686B922" w:rsidR="001D0C5D" w:rsidRPr="005D41EF" w:rsidRDefault="0056540F"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odběratel</w:t>
      </w:r>
      <w:r w:rsidR="001D0C5D" w:rsidRPr="005D41EF">
        <w:rPr>
          <w:rFonts w:asciiTheme="majorBidi" w:hAnsiTheme="majorBidi" w:cstheme="majorBidi"/>
          <w:snapToGrid w:val="0"/>
          <w:sz w:val="14"/>
          <w:szCs w:val="14"/>
        </w:rPr>
        <w:t xml:space="preserve"> je povinen umožnit </w:t>
      </w:r>
      <w:r w:rsidR="00357268" w:rsidRPr="005D41EF">
        <w:rPr>
          <w:rFonts w:asciiTheme="majorBidi" w:hAnsiTheme="majorBidi" w:cstheme="majorBidi"/>
          <w:snapToGrid w:val="0"/>
          <w:sz w:val="14"/>
          <w:szCs w:val="14"/>
        </w:rPr>
        <w:t xml:space="preserve">dodavateli </w:t>
      </w:r>
      <w:r w:rsidR="00F66C23" w:rsidRPr="005D41EF">
        <w:rPr>
          <w:rFonts w:asciiTheme="majorBidi" w:hAnsiTheme="majorBidi" w:cstheme="majorBidi"/>
          <w:snapToGrid w:val="0"/>
          <w:sz w:val="14"/>
          <w:szCs w:val="14"/>
        </w:rPr>
        <w:t xml:space="preserve">kontrolu a opravu věci </w:t>
      </w:r>
      <w:r w:rsidR="001D0C5D" w:rsidRPr="005D41EF">
        <w:rPr>
          <w:rFonts w:asciiTheme="majorBidi" w:hAnsiTheme="majorBidi" w:cstheme="majorBidi"/>
          <w:snapToGrid w:val="0"/>
          <w:sz w:val="14"/>
          <w:szCs w:val="14"/>
        </w:rPr>
        <w:t>či části věci v </w:t>
      </w:r>
      <w:r w:rsidR="00DC04FB" w:rsidRPr="005D41EF">
        <w:rPr>
          <w:rFonts w:asciiTheme="majorBidi" w:hAnsiTheme="majorBidi" w:cstheme="majorBidi"/>
          <w:snapToGrid w:val="0"/>
          <w:sz w:val="14"/>
          <w:szCs w:val="14"/>
        </w:rPr>
        <w:t>sídle</w:t>
      </w:r>
      <w:r w:rsidR="001D0C5D" w:rsidRPr="005D41EF">
        <w:rPr>
          <w:rFonts w:asciiTheme="majorBidi" w:hAnsiTheme="majorBidi" w:cstheme="majorBidi"/>
          <w:snapToGrid w:val="0"/>
          <w:sz w:val="14"/>
          <w:szCs w:val="14"/>
        </w:rPr>
        <w:t xml:space="preserve"> </w:t>
      </w:r>
      <w:r w:rsidR="00F66C23" w:rsidRPr="005D41EF">
        <w:rPr>
          <w:rFonts w:asciiTheme="majorBidi" w:hAnsiTheme="majorBidi" w:cstheme="majorBidi"/>
          <w:snapToGrid w:val="0"/>
          <w:sz w:val="14"/>
          <w:szCs w:val="14"/>
        </w:rPr>
        <w:t>dodavatele</w:t>
      </w:r>
      <w:r w:rsidR="001D0C5D" w:rsidRPr="005D41EF">
        <w:rPr>
          <w:rFonts w:asciiTheme="majorBidi" w:hAnsiTheme="majorBidi" w:cstheme="majorBidi"/>
          <w:snapToGrid w:val="0"/>
          <w:sz w:val="14"/>
          <w:szCs w:val="14"/>
        </w:rPr>
        <w:t>.</w:t>
      </w:r>
    </w:p>
    <w:p w14:paraId="17149C67" w14:textId="77777777" w:rsidR="001D0C5D" w:rsidRPr="005D41EF" w:rsidRDefault="001D0C5D"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Nesplnění povinností a nestrpění omezení v souvislosti s uplatněním nároku z vad věci a v souvislosti s opravou věci či opravou části věci </w:t>
      </w:r>
      <w:r w:rsidR="00845EA7" w:rsidRPr="005D41EF">
        <w:rPr>
          <w:rFonts w:asciiTheme="majorBidi" w:hAnsiTheme="majorBidi" w:cstheme="majorBidi"/>
          <w:snapToGrid w:val="0"/>
          <w:sz w:val="14"/>
          <w:szCs w:val="14"/>
        </w:rPr>
        <w:t>(viz výše)</w:t>
      </w:r>
      <w:r w:rsidRPr="005D41EF">
        <w:rPr>
          <w:rFonts w:asciiTheme="majorBidi" w:hAnsiTheme="majorBidi" w:cstheme="majorBidi"/>
          <w:snapToGrid w:val="0"/>
          <w:sz w:val="14"/>
          <w:szCs w:val="14"/>
        </w:rPr>
        <w:t xml:space="preserve">, má za následek zánik nároků </w:t>
      </w:r>
      <w:r w:rsidR="0056540F" w:rsidRPr="005D41EF">
        <w:rPr>
          <w:rFonts w:asciiTheme="majorBidi" w:hAnsiTheme="majorBidi" w:cstheme="majorBidi"/>
          <w:snapToGrid w:val="0"/>
          <w:sz w:val="14"/>
          <w:szCs w:val="14"/>
        </w:rPr>
        <w:t>odběratel</w:t>
      </w:r>
      <w:r w:rsidR="00E47A1F" w:rsidRPr="005D41EF">
        <w:rPr>
          <w:rFonts w:asciiTheme="majorBidi" w:hAnsiTheme="majorBidi" w:cstheme="majorBidi"/>
          <w:snapToGrid w:val="0"/>
          <w:sz w:val="14"/>
          <w:szCs w:val="14"/>
        </w:rPr>
        <w:t>e</w:t>
      </w:r>
      <w:r w:rsidRPr="005D41EF">
        <w:rPr>
          <w:rFonts w:asciiTheme="majorBidi" w:hAnsiTheme="majorBidi" w:cstheme="majorBidi"/>
          <w:snapToGrid w:val="0"/>
          <w:sz w:val="14"/>
          <w:szCs w:val="14"/>
        </w:rPr>
        <w:t xml:space="preserve"> vyplývajících z vadného plnění poskytnutého </w:t>
      </w:r>
      <w:r w:rsidR="00991F34" w:rsidRPr="005D41EF">
        <w:rPr>
          <w:rFonts w:asciiTheme="majorBidi" w:hAnsiTheme="majorBidi" w:cstheme="majorBidi"/>
          <w:snapToGrid w:val="0"/>
          <w:sz w:val="14"/>
          <w:szCs w:val="14"/>
        </w:rPr>
        <w:t>odběrateli</w:t>
      </w:r>
      <w:r w:rsidRPr="005D41EF">
        <w:rPr>
          <w:rFonts w:asciiTheme="majorBidi" w:hAnsiTheme="majorBidi" w:cstheme="majorBidi"/>
          <w:snapToGrid w:val="0"/>
          <w:sz w:val="14"/>
          <w:szCs w:val="14"/>
        </w:rPr>
        <w:t xml:space="preserve"> </w:t>
      </w:r>
      <w:r w:rsidR="00357268" w:rsidRPr="005D41EF">
        <w:rPr>
          <w:rFonts w:asciiTheme="majorBidi" w:hAnsiTheme="majorBidi" w:cstheme="majorBidi"/>
          <w:snapToGrid w:val="0"/>
          <w:sz w:val="14"/>
          <w:szCs w:val="14"/>
        </w:rPr>
        <w:t>dodavatelem</w:t>
      </w:r>
      <w:r w:rsidRPr="005D41EF">
        <w:rPr>
          <w:rFonts w:asciiTheme="majorBidi" w:hAnsiTheme="majorBidi" w:cstheme="majorBidi"/>
          <w:snapToGrid w:val="0"/>
          <w:sz w:val="14"/>
          <w:szCs w:val="14"/>
        </w:rPr>
        <w:t>.</w:t>
      </w:r>
    </w:p>
    <w:p w14:paraId="0CC0E3E1" w14:textId="7424DF7B" w:rsidR="00432F6A" w:rsidRPr="005D41EF" w:rsidRDefault="00F66C23"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Odpovědnost za vady zboží</w:t>
      </w:r>
      <w:r w:rsidR="001D0C5D" w:rsidRPr="005D41EF">
        <w:rPr>
          <w:rFonts w:asciiTheme="majorBidi" w:hAnsiTheme="majorBidi" w:cstheme="majorBidi"/>
          <w:snapToGrid w:val="0"/>
          <w:sz w:val="14"/>
          <w:szCs w:val="14"/>
        </w:rPr>
        <w:t xml:space="preserve"> </w:t>
      </w:r>
      <w:r w:rsidRPr="005D41EF">
        <w:rPr>
          <w:rFonts w:asciiTheme="majorBidi" w:hAnsiTheme="majorBidi" w:cstheme="majorBidi"/>
          <w:snapToGrid w:val="0"/>
          <w:sz w:val="14"/>
          <w:szCs w:val="14"/>
        </w:rPr>
        <w:t xml:space="preserve">může </w:t>
      </w:r>
      <w:r w:rsidR="001D0C5D" w:rsidRPr="005D41EF">
        <w:rPr>
          <w:rFonts w:asciiTheme="majorBidi" w:hAnsiTheme="majorBidi" w:cstheme="majorBidi"/>
          <w:snapToGrid w:val="0"/>
          <w:sz w:val="14"/>
          <w:szCs w:val="14"/>
        </w:rPr>
        <w:t>být</w:t>
      </w:r>
      <w:r w:rsidRPr="005D41EF">
        <w:rPr>
          <w:rFonts w:asciiTheme="majorBidi" w:hAnsiTheme="majorBidi" w:cstheme="majorBidi"/>
          <w:snapToGrid w:val="0"/>
          <w:sz w:val="14"/>
          <w:szCs w:val="14"/>
        </w:rPr>
        <w:t xml:space="preserve"> po dodavateli uplatněna</w:t>
      </w:r>
      <w:r w:rsidR="001D0C5D" w:rsidRPr="005D41EF">
        <w:rPr>
          <w:rFonts w:asciiTheme="majorBidi" w:hAnsiTheme="majorBidi" w:cstheme="majorBidi"/>
          <w:snapToGrid w:val="0"/>
          <w:sz w:val="14"/>
          <w:szCs w:val="14"/>
        </w:rPr>
        <w:t xml:space="preserve"> jen po předložení smlouvy </w:t>
      </w:r>
      <w:r w:rsidR="00230318" w:rsidRPr="005D41EF">
        <w:rPr>
          <w:rFonts w:asciiTheme="majorBidi" w:hAnsiTheme="majorBidi" w:cstheme="majorBidi"/>
          <w:snapToGrid w:val="0"/>
          <w:sz w:val="14"/>
          <w:szCs w:val="14"/>
        </w:rPr>
        <w:t>či alespoň</w:t>
      </w:r>
      <w:r w:rsidR="001D0C5D" w:rsidRPr="005D41EF">
        <w:rPr>
          <w:rFonts w:asciiTheme="majorBidi" w:hAnsiTheme="majorBidi" w:cstheme="majorBidi"/>
          <w:snapToGrid w:val="0"/>
          <w:sz w:val="14"/>
          <w:szCs w:val="14"/>
        </w:rPr>
        <w:t xml:space="preserve"> </w:t>
      </w:r>
      <w:r w:rsidR="000B7D2A" w:rsidRPr="005D41EF">
        <w:rPr>
          <w:rFonts w:asciiTheme="majorBidi" w:hAnsiTheme="majorBidi" w:cstheme="majorBidi"/>
          <w:snapToGrid w:val="0"/>
          <w:sz w:val="14"/>
          <w:szCs w:val="14"/>
        </w:rPr>
        <w:t xml:space="preserve">daňových </w:t>
      </w:r>
      <w:r w:rsidR="001D0C5D" w:rsidRPr="005D41EF">
        <w:rPr>
          <w:rFonts w:asciiTheme="majorBidi" w:hAnsiTheme="majorBidi" w:cstheme="majorBidi"/>
          <w:snapToGrid w:val="0"/>
          <w:sz w:val="14"/>
          <w:szCs w:val="14"/>
        </w:rPr>
        <w:t xml:space="preserve">dokladů, na jejichž základě došlo k převodu vlastnického práva </w:t>
      </w:r>
      <w:r w:rsidR="00357268" w:rsidRPr="005D41EF">
        <w:rPr>
          <w:rFonts w:asciiTheme="majorBidi" w:hAnsiTheme="majorBidi" w:cstheme="majorBidi"/>
          <w:snapToGrid w:val="0"/>
          <w:sz w:val="14"/>
          <w:szCs w:val="14"/>
        </w:rPr>
        <w:t xml:space="preserve">z dodavatele </w:t>
      </w:r>
      <w:r w:rsidR="001D0C5D" w:rsidRPr="005D41EF">
        <w:rPr>
          <w:rFonts w:asciiTheme="majorBidi" w:hAnsiTheme="majorBidi" w:cstheme="majorBidi"/>
          <w:snapToGrid w:val="0"/>
          <w:sz w:val="14"/>
          <w:szCs w:val="14"/>
        </w:rPr>
        <w:t xml:space="preserve">na </w:t>
      </w:r>
      <w:r w:rsidR="0056540F" w:rsidRPr="005D41EF">
        <w:rPr>
          <w:rFonts w:asciiTheme="majorBidi" w:hAnsiTheme="majorBidi" w:cstheme="majorBidi"/>
          <w:snapToGrid w:val="0"/>
          <w:sz w:val="14"/>
          <w:szCs w:val="14"/>
        </w:rPr>
        <w:t>odběratel</w:t>
      </w:r>
      <w:r w:rsidR="003127B0" w:rsidRPr="005D41EF">
        <w:rPr>
          <w:rFonts w:asciiTheme="majorBidi" w:hAnsiTheme="majorBidi" w:cstheme="majorBidi"/>
          <w:snapToGrid w:val="0"/>
          <w:sz w:val="14"/>
          <w:szCs w:val="14"/>
        </w:rPr>
        <w:t>e</w:t>
      </w:r>
      <w:r w:rsidR="001D0C5D" w:rsidRPr="005D41EF">
        <w:rPr>
          <w:rFonts w:asciiTheme="majorBidi" w:hAnsiTheme="majorBidi" w:cstheme="majorBidi"/>
          <w:snapToGrid w:val="0"/>
          <w:sz w:val="14"/>
          <w:szCs w:val="14"/>
        </w:rPr>
        <w:t xml:space="preserve">. Pak je zapotřebí, aby </w:t>
      </w:r>
      <w:r w:rsidR="0056540F" w:rsidRPr="005D41EF">
        <w:rPr>
          <w:rFonts w:asciiTheme="majorBidi" w:hAnsiTheme="majorBidi" w:cstheme="majorBidi"/>
          <w:snapToGrid w:val="0"/>
          <w:sz w:val="14"/>
          <w:szCs w:val="14"/>
        </w:rPr>
        <w:t>odběratel</w:t>
      </w:r>
      <w:r w:rsidR="001D0C5D" w:rsidRPr="005D41EF">
        <w:rPr>
          <w:rFonts w:asciiTheme="majorBidi" w:hAnsiTheme="majorBidi" w:cstheme="majorBidi"/>
          <w:snapToGrid w:val="0"/>
          <w:sz w:val="14"/>
          <w:szCs w:val="14"/>
        </w:rPr>
        <w:t xml:space="preserve"> oznámil </w:t>
      </w:r>
      <w:r w:rsidR="00357268" w:rsidRPr="005D41EF">
        <w:rPr>
          <w:rFonts w:asciiTheme="majorBidi" w:hAnsiTheme="majorBidi" w:cstheme="majorBidi"/>
          <w:snapToGrid w:val="0"/>
          <w:sz w:val="14"/>
          <w:szCs w:val="14"/>
        </w:rPr>
        <w:t>dodavateli</w:t>
      </w:r>
      <w:r w:rsidR="00432F6A" w:rsidRPr="005D41EF">
        <w:rPr>
          <w:rFonts w:asciiTheme="majorBidi" w:hAnsiTheme="majorBidi" w:cstheme="majorBidi"/>
          <w:snapToGrid w:val="0"/>
          <w:sz w:val="14"/>
          <w:szCs w:val="14"/>
        </w:rPr>
        <w:t>, o jakou vadu se jedná, jak se projevuje a také preferované nápravné opatření</w:t>
      </w:r>
      <w:r w:rsidR="001D0C5D" w:rsidRPr="005D41EF">
        <w:rPr>
          <w:rFonts w:asciiTheme="majorBidi" w:hAnsiTheme="majorBidi" w:cstheme="majorBidi"/>
          <w:snapToGrid w:val="0"/>
          <w:sz w:val="14"/>
          <w:szCs w:val="14"/>
        </w:rPr>
        <w:t xml:space="preserve">. </w:t>
      </w:r>
    </w:p>
    <w:p w14:paraId="24D4E110" w14:textId="4809E119" w:rsidR="00432F6A" w:rsidRPr="005D41EF" w:rsidRDefault="00F66C23"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Dodavatel neodpovídá z</w:t>
      </w:r>
      <w:r w:rsidR="002F199A" w:rsidRPr="005D41EF">
        <w:rPr>
          <w:rFonts w:asciiTheme="majorBidi" w:hAnsiTheme="majorBidi" w:cstheme="majorBidi"/>
          <w:snapToGrid w:val="0"/>
          <w:sz w:val="14"/>
          <w:szCs w:val="14"/>
        </w:rPr>
        <w:t>ejména z</w:t>
      </w:r>
      <w:r w:rsidRPr="005D41EF">
        <w:rPr>
          <w:rFonts w:asciiTheme="majorBidi" w:hAnsiTheme="majorBidi" w:cstheme="majorBidi"/>
          <w:snapToGrid w:val="0"/>
          <w:sz w:val="14"/>
          <w:szCs w:val="14"/>
        </w:rPr>
        <w:t>a</w:t>
      </w:r>
      <w:r w:rsidR="001D0C5D" w:rsidRPr="005D41EF">
        <w:rPr>
          <w:rFonts w:asciiTheme="majorBidi" w:hAnsiTheme="majorBidi" w:cstheme="majorBidi"/>
          <w:snapToGrid w:val="0"/>
          <w:sz w:val="14"/>
          <w:szCs w:val="14"/>
        </w:rPr>
        <w:t xml:space="preserve"> vady </w:t>
      </w:r>
      <w:r w:rsidRPr="005D41EF">
        <w:rPr>
          <w:rFonts w:asciiTheme="majorBidi" w:hAnsiTheme="majorBidi" w:cstheme="majorBidi"/>
          <w:snapToGrid w:val="0"/>
          <w:sz w:val="14"/>
          <w:szCs w:val="14"/>
        </w:rPr>
        <w:t xml:space="preserve">zboží </w:t>
      </w:r>
      <w:r w:rsidR="001D0C5D" w:rsidRPr="005D41EF">
        <w:rPr>
          <w:rFonts w:asciiTheme="majorBidi" w:hAnsiTheme="majorBidi" w:cstheme="majorBidi"/>
          <w:snapToGrid w:val="0"/>
          <w:sz w:val="14"/>
          <w:szCs w:val="14"/>
        </w:rPr>
        <w:t>a škody</w:t>
      </w:r>
      <w:r w:rsidR="00432F6A" w:rsidRPr="005D41EF">
        <w:rPr>
          <w:rFonts w:asciiTheme="majorBidi" w:hAnsiTheme="majorBidi" w:cstheme="majorBidi"/>
          <w:snapToGrid w:val="0"/>
          <w:sz w:val="14"/>
          <w:szCs w:val="14"/>
        </w:rPr>
        <w:t>:</w:t>
      </w:r>
    </w:p>
    <w:p w14:paraId="15CAE6DA" w14:textId="5C3D05C4" w:rsidR="007F1B30" w:rsidRPr="005D41EF" w:rsidRDefault="001D0C5D"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jež se projevily v důsledku neodborného používání, nesprávného nastavení nebo užití pro jiné účely, než jaké byly </w:t>
      </w:r>
      <w:r w:rsidR="00D345AB" w:rsidRPr="005D41EF">
        <w:rPr>
          <w:rFonts w:asciiTheme="majorBidi" w:hAnsiTheme="majorBidi" w:cstheme="majorBidi"/>
          <w:snapToGrid w:val="0"/>
          <w:sz w:val="14"/>
          <w:szCs w:val="14"/>
        </w:rPr>
        <w:t xml:space="preserve">s dodavatelem </w:t>
      </w:r>
      <w:r w:rsidRPr="005D41EF">
        <w:rPr>
          <w:rFonts w:asciiTheme="majorBidi" w:hAnsiTheme="majorBidi" w:cstheme="majorBidi"/>
          <w:snapToGrid w:val="0"/>
          <w:sz w:val="14"/>
          <w:szCs w:val="14"/>
        </w:rPr>
        <w:t xml:space="preserve">dohodnuty nebo pro které se </w:t>
      </w:r>
      <w:r w:rsidR="009E7745" w:rsidRPr="005D41EF">
        <w:rPr>
          <w:rFonts w:asciiTheme="majorBidi" w:hAnsiTheme="majorBidi" w:cstheme="majorBidi"/>
          <w:snapToGrid w:val="0"/>
          <w:sz w:val="14"/>
          <w:szCs w:val="14"/>
        </w:rPr>
        <w:t>zboží</w:t>
      </w:r>
      <w:r w:rsidRPr="005D41EF">
        <w:rPr>
          <w:rFonts w:asciiTheme="majorBidi" w:hAnsiTheme="majorBidi" w:cstheme="majorBidi"/>
          <w:snapToGrid w:val="0"/>
          <w:sz w:val="14"/>
          <w:szCs w:val="14"/>
        </w:rPr>
        <w:t xml:space="preserve"> téhož druhu obvykle užívá</w:t>
      </w:r>
      <w:r w:rsidR="007F1B30" w:rsidRPr="005D41EF">
        <w:rPr>
          <w:rFonts w:asciiTheme="majorBidi" w:hAnsiTheme="majorBidi" w:cstheme="majorBidi"/>
          <w:snapToGrid w:val="0"/>
          <w:sz w:val="14"/>
          <w:szCs w:val="14"/>
        </w:rPr>
        <w:t>;</w:t>
      </w:r>
      <w:r w:rsidR="00DA2BD8" w:rsidRPr="005D41EF">
        <w:rPr>
          <w:rFonts w:asciiTheme="majorBidi" w:hAnsiTheme="majorBidi" w:cstheme="majorBidi"/>
          <w:snapToGrid w:val="0"/>
          <w:sz w:val="14"/>
          <w:szCs w:val="14"/>
        </w:rPr>
        <w:t xml:space="preserve"> </w:t>
      </w:r>
    </w:p>
    <w:p w14:paraId="2406E9FA" w14:textId="459E6DEA" w:rsidR="007F1C67" w:rsidRPr="005D41EF" w:rsidRDefault="00DA2BD8"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v důsledku užívání rozporného s návodem k</w:t>
      </w:r>
      <w:r w:rsidR="00656266" w:rsidRPr="005D41EF">
        <w:rPr>
          <w:rFonts w:asciiTheme="majorBidi" w:hAnsiTheme="majorBidi" w:cstheme="majorBidi"/>
          <w:snapToGrid w:val="0"/>
          <w:sz w:val="14"/>
          <w:szCs w:val="14"/>
        </w:rPr>
        <w:t> </w:t>
      </w:r>
      <w:r w:rsidRPr="005D41EF">
        <w:rPr>
          <w:rFonts w:asciiTheme="majorBidi" w:hAnsiTheme="majorBidi" w:cstheme="majorBidi"/>
          <w:snapToGrid w:val="0"/>
          <w:sz w:val="14"/>
          <w:szCs w:val="14"/>
        </w:rPr>
        <w:t>použití</w:t>
      </w:r>
      <w:r w:rsidR="00656266" w:rsidRPr="005D41EF">
        <w:rPr>
          <w:rFonts w:asciiTheme="majorBidi" w:hAnsiTheme="majorBidi" w:cstheme="majorBidi"/>
          <w:snapToGrid w:val="0"/>
          <w:sz w:val="14"/>
          <w:szCs w:val="14"/>
        </w:rPr>
        <w:t xml:space="preserve"> </w:t>
      </w:r>
      <w:r w:rsidR="007F1B30" w:rsidRPr="005D41EF">
        <w:rPr>
          <w:rFonts w:asciiTheme="majorBidi" w:hAnsiTheme="majorBidi" w:cstheme="majorBidi"/>
          <w:snapToGrid w:val="0"/>
          <w:sz w:val="14"/>
          <w:szCs w:val="14"/>
        </w:rPr>
        <w:t xml:space="preserve">či obecně známými principy, jak se má </w:t>
      </w:r>
      <w:r w:rsidR="007F1C67" w:rsidRPr="005D41EF">
        <w:rPr>
          <w:rFonts w:asciiTheme="majorBidi" w:hAnsiTheme="majorBidi" w:cstheme="majorBidi"/>
          <w:snapToGrid w:val="0"/>
          <w:sz w:val="14"/>
          <w:szCs w:val="14"/>
        </w:rPr>
        <w:t>zboží</w:t>
      </w:r>
      <w:r w:rsidR="007F1B30" w:rsidRPr="005D41EF">
        <w:rPr>
          <w:rFonts w:asciiTheme="majorBidi" w:hAnsiTheme="majorBidi" w:cstheme="majorBidi"/>
          <w:snapToGrid w:val="0"/>
          <w:sz w:val="14"/>
          <w:szCs w:val="14"/>
        </w:rPr>
        <w:t xml:space="preserve"> užívat</w:t>
      </w:r>
      <w:r w:rsidR="007F1C67" w:rsidRPr="005D41EF">
        <w:rPr>
          <w:rFonts w:asciiTheme="majorBidi" w:hAnsiTheme="majorBidi" w:cstheme="majorBidi"/>
          <w:snapToGrid w:val="0"/>
          <w:sz w:val="14"/>
          <w:szCs w:val="14"/>
        </w:rPr>
        <w:t>, zejména nadměrným zatěžováním zboží</w:t>
      </w:r>
      <w:r w:rsidR="00230318" w:rsidRPr="005D41EF">
        <w:rPr>
          <w:rFonts w:asciiTheme="majorBidi" w:hAnsiTheme="majorBidi" w:cstheme="majorBidi"/>
          <w:snapToGrid w:val="0"/>
          <w:sz w:val="14"/>
          <w:szCs w:val="14"/>
        </w:rPr>
        <w:t>;</w:t>
      </w:r>
    </w:p>
    <w:p w14:paraId="384AD8D0" w14:textId="77777777" w:rsidR="00432F6A" w:rsidRPr="005D41EF" w:rsidRDefault="007F1C67"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použití zboží v podmínkách, které neodpovídají svojí teplotou, prašností, vlhkostí, chemickými a mechanickými vlivy prostředí, které je dodavatelem určeno</w:t>
      </w:r>
      <w:r w:rsidR="00432F6A" w:rsidRPr="005D41EF">
        <w:rPr>
          <w:rFonts w:asciiTheme="majorBidi" w:hAnsiTheme="majorBidi" w:cstheme="majorBidi"/>
          <w:snapToGrid w:val="0"/>
          <w:sz w:val="14"/>
          <w:szCs w:val="14"/>
        </w:rPr>
        <w:t>;</w:t>
      </w:r>
    </w:p>
    <w:p w14:paraId="2A6C77DC" w14:textId="77777777" w:rsidR="00432F6A" w:rsidRPr="005D41EF" w:rsidRDefault="00432F6A"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vzniklé </w:t>
      </w:r>
      <w:r w:rsidR="001D0C5D" w:rsidRPr="005D41EF">
        <w:rPr>
          <w:rFonts w:asciiTheme="majorBidi" w:hAnsiTheme="majorBidi" w:cstheme="majorBidi"/>
          <w:snapToGrid w:val="0"/>
          <w:sz w:val="14"/>
          <w:szCs w:val="14"/>
        </w:rPr>
        <w:t>při přepravě</w:t>
      </w:r>
      <w:r w:rsidR="003127B0" w:rsidRPr="005D41EF">
        <w:rPr>
          <w:rFonts w:asciiTheme="majorBidi" w:hAnsiTheme="majorBidi" w:cstheme="majorBidi"/>
          <w:snapToGrid w:val="0"/>
          <w:sz w:val="14"/>
          <w:szCs w:val="14"/>
        </w:rPr>
        <w:t xml:space="preserve">, nakládce či vykládce </w:t>
      </w:r>
      <w:r w:rsidRPr="005D41EF">
        <w:rPr>
          <w:rFonts w:asciiTheme="majorBidi" w:hAnsiTheme="majorBidi" w:cstheme="majorBidi"/>
          <w:snapToGrid w:val="0"/>
          <w:sz w:val="14"/>
          <w:szCs w:val="14"/>
        </w:rPr>
        <w:t xml:space="preserve">(po přechodu odpovědnosti za škodu na </w:t>
      </w:r>
      <w:r w:rsidR="0056540F" w:rsidRPr="005D41EF">
        <w:rPr>
          <w:rFonts w:asciiTheme="majorBidi" w:hAnsiTheme="majorBidi" w:cstheme="majorBidi"/>
          <w:snapToGrid w:val="0"/>
          <w:sz w:val="14"/>
          <w:szCs w:val="14"/>
        </w:rPr>
        <w:t>odběratel</w:t>
      </w:r>
      <w:r w:rsidR="003127B0" w:rsidRPr="005D41EF">
        <w:rPr>
          <w:rFonts w:asciiTheme="majorBidi" w:hAnsiTheme="majorBidi" w:cstheme="majorBidi"/>
          <w:snapToGrid w:val="0"/>
          <w:sz w:val="14"/>
          <w:szCs w:val="14"/>
        </w:rPr>
        <w:t>e</w:t>
      </w:r>
      <w:r w:rsidRPr="005D41EF">
        <w:rPr>
          <w:rFonts w:asciiTheme="majorBidi" w:hAnsiTheme="majorBidi" w:cstheme="majorBidi"/>
          <w:snapToGrid w:val="0"/>
          <w:sz w:val="14"/>
          <w:szCs w:val="14"/>
        </w:rPr>
        <w:t>)</w:t>
      </w:r>
      <w:r w:rsidR="001D0C5D" w:rsidRPr="005D41EF">
        <w:rPr>
          <w:rFonts w:asciiTheme="majorBidi" w:hAnsiTheme="majorBidi" w:cstheme="majorBidi"/>
          <w:snapToGrid w:val="0"/>
          <w:sz w:val="14"/>
          <w:szCs w:val="14"/>
        </w:rPr>
        <w:t xml:space="preserve">, </w:t>
      </w:r>
    </w:p>
    <w:p w14:paraId="1E3EF3AA" w14:textId="77777777" w:rsidR="00432F6A" w:rsidRPr="005D41EF" w:rsidRDefault="001D0C5D"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škoda způsobená násilným poškozením </w:t>
      </w:r>
      <w:r w:rsidR="00432F6A" w:rsidRPr="005D41EF">
        <w:rPr>
          <w:rFonts w:asciiTheme="majorBidi" w:hAnsiTheme="majorBidi" w:cstheme="majorBidi"/>
          <w:snapToGrid w:val="0"/>
          <w:sz w:val="14"/>
          <w:szCs w:val="14"/>
        </w:rPr>
        <w:t>zboží</w:t>
      </w:r>
      <w:r w:rsidR="007F1B30" w:rsidRPr="005D41EF">
        <w:rPr>
          <w:rFonts w:asciiTheme="majorBidi" w:hAnsiTheme="majorBidi" w:cstheme="majorBidi"/>
          <w:snapToGrid w:val="0"/>
          <w:sz w:val="14"/>
          <w:szCs w:val="14"/>
        </w:rPr>
        <w:t>;</w:t>
      </w:r>
      <w:r w:rsidRPr="005D41EF">
        <w:rPr>
          <w:rFonts w:asciiTheme="majorBidi" w:hAnsiTheme="majorBidi" w:cstheme="majorBidi"/>
          <w:snapToGrid w:val="0"/>
          <w:sz w:val="14"/>
          <w:szCs w:val="14"/>
        </w:rPr>
        <w:t xml:space="preserve"> </w:t>
      </w:r>
    </w:p>
    <w:p w14:paraId="701671D5" w14:textId="77777777" w:rsidR="00432F6A" w:rsidRPr="005D41EF" w:rsidRDefault="001D0C5D"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škoda vzniklá nevhodným užitím, byť by ke škodě došlo při tomto nevhodném použití v součinnosti s povětrnostními vl</w:t>
      </w:r>
      <w:r w:rsidR="00432F6A" w:rsidRPr="005D41EF">
        <w:rPr>
          <w:rFonts w:asciiTheme="majorBidi" w:hAnsiTheme="majorBidi" w:cstheme="majorBidi"/>
          <w:snapToGrid w:val="0"/>
          <w:sz w:val="14"/>
          <w:szCs w:val="14"/>
        </w:rPr>
        <w:t>ivy či jinými přírodními silami;</w:t>
      </w:r>
    </w:p>
    <w:p w14:paraId="2819F79C" w14:textId="77777777" w:rsidR="00432F6A" w:rsidRPr="005D41EF" w:rsidRDefault="00432F6A"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vzniklé v důsledku běžného opotřebení;</w:t>
      </w:r>
    </w:p>
    <w:p w14:paraId="073CDFA3" w14:textId="27F39E3A" w:rsidR="003C6B85" w:rsidRPr="005D41EF" w:rsidRDefault="00432F6A"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vzniklé v důsledku užívání zboží přesto, že se na tomto projevila vada </w:t>
      </w:r>
      <w:r w:rsidR="00460D6F" w:rsidRPr="005D41EF">
        <w:rPr>
          <w:rFonts w:asciiTheme="majorBidi" w:hAnsiTheme="majorBidi" w:cstheme="majorBidi"/>
          <w:snapToGrid w:val="0"/>
          <w:sz w:val="14"/>
          <w:szCs w:val="14"/>
        </w:rPr>
        <w:t xml:space="preserve">a nedošlo tak k postupu dle čl. </w:t>
      </w:r>
      <w:r w:rsidR="002F199A" w:rsidRPr="005D41EF">
        <w:rPr>
          <w:rFonts w:asciiTheme="majorBidi" w:hAnsiTheme="majorBidi" w:cstheme="majorBidi"/>
          <w:snapToGrid w:val="0"/>
          <w:sz w:val="14"/>
          <w:szCs w:val="14"/>
        </w:rPr>
        <w:t>5.8</w:t>
      </w:r>
      <w:r w:rsidR="00460D6F" w:rsidRPr="005D41EF">
        <w:rPr>
          <w:rFonts w:asciiTheme="majorBidi" w:hAnsiTheme="majorBidi" w:cstheme="majorBidi"/>
          <w:snapToGrid w:val="0"/>
          <w:sz w:val="14"/>
          <w:szCs w:val="14"/>
        </w:rPr>
        <w:t xml:space="preserve"> těchto podmínek</w:t>
      </w:r>
      <w:r w:rsidR="00E654B5" w:rsidRPr="005D41EF">
        <w:rPr>
          <w:rFonts w:asciiTheme="majorBidi" w:hAnsiTheme="majorBidi" w:cstheme="majorBidi"/>
          <w:snapToGrid w:val="0"/>
          <w:sz w:val="14"/>
          <w:szCs w:val="14"/>
        </w:rPr>
        <w:t>;</w:t>
      </w:r>
    </w:p>
    <w:p w14:paraId="455C1A06" w14:textId="77777777" w:rsidR="0047501B" w:rsidRPr="005D41EF" w:rsidRDefault="0047501B"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vzniklé v důsledku vadného projektu</w:t>
      </w:r>
      <w:r w:rsidR="00D345AB" w:rsidRPr="005D41EF">
        <w:rPr>
          <w:rFonts w:asciiTheme="majorBidi" w:hAnsiTheme="majorBidi" w:cstheme="majorBidi"/>
          <w:snapToGrid w:val="0"/>
          <w:sz w:val="14"/>
          <w:szCs w:val="14"/>
        </w:rPr>
        <w:t xml:space="preserve"> či pokynů odběratele</w:t>
      </w:r>
      <w:r w:rsidRPr="005D41EF">
        <w:rPr>
          <w:rFonts w:asciiTheme="majorBidi" w:hAnsiTheme="majorBidi" w:cstheme="majorBidi"/>
          <w:snapToGrid w:val="0"/>
          <w:sz w:val="14"/>
          <w:szCs w:val="14"/>
        </w:rPr>
        <w:t>;</w:t>
      </w:r>
    </w:p>
    <w:p w14:paraId="795F3FA7" w14:textId="77777777" w:rsidR="003C6B85" w:rsidRPr="005D41EF" w:rsidRDefault="006C6830"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vzniklé </w:t>
      </w:r>
      <w:r w:rsidR="003C6B85" w:rsidRPr="005D41EF">
        <w:rPr>
          <w:rFonts w:asciiTheme="majorBidi" w:hAnsiTheme="majorBidi" w:cstheme="majorBidi"/>
          <w:snapToGrid w:val="0"/>
          <w:sz w:val="14"/>
          <w:szCs w:val="14"/>
        </w:rPr>
        <w:t>nevhodnou manipulací;</w:t>
      </w:r>
    </w:p>
    <w:p w14:paraId="5619E3F3" w14:textId="21148E5C" w:rsidR="003C6B85" w:rsidRPr="005D41EF" w:rsidRDefault="006C6830"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vzniklé </w:t>
      </w:r>
      <w:r w:rsidR="003C6B85" w:rsidRPr="005D41EF">
        <w:rPr>
          <w:rFonts w:asciiTheme="majorBidi" w:hAnsiTheme="majorBidi" w:cstheme="majorBidi"/>
          <w:snapToGrid w:val="0"/>
          <w:sz w:val="14"/>
          <w:szCs w:val="14"/>
        </w:rPr>
        <w:t xml:space="preserve">nesprávnou </w:t>
      </w:r>
      <w:r w:rsidR="00E24FF8" w:rsidRPr="005D41EF">
        <w:rPr>
          <w:rFonts w:asciiTheme="majorBidi" w:hAnsiTheme="majorBidi" w:cstheme="majorBidi"/>
          <w:snapToGrid w:val="0"/>
          <w:sz w:val="14"/>
          <w:szCs w:val="14"/>
        </w:rPr>
        <w:t>údržbou</w:t>
      </w:r>
      <w:r w:rsidR="007E4D7D" w:rsidRPr="005D41EF">
        <w:rPr>
          <w:rFonts w:asciiTheme="majorBidi" w:hAnsiTheme="majorBidi" w:cstheme="majorBidi"/>
          <w:snapToGrid w:val="0"/>
          <w:sz w:val="14"/>
          <w:szCs w:val="14"/>
        </w:rPr>
        <w:t xml:space="preserve"> či zanedbání náležité péče o </w:t>
      </w:r>
      <w:r w:rsidR="009E7745" w:rsidRPr="005D41EF">
        <w:rPr>
          <w:rFonts w:asciiTheme="majorBidi" w:hAnsiTheme="majorBidi" w:cstheme="majorBidi"/>
          <w:snapToGrid w:val="0"/>
          <w:sz w:val="14"/>
          <w:szCs w:val="14"/>
        </w:rPr>
        <w:t>zboží</w:t>
      </w:r>
      <w:r w:rsidR="007E4D7D" w:rsidRPr="005D41EF">
        <w:rPr>
          <w:rFonts w:asciiTheme="majorBidi" w:hAnsiTheme="majorBidi" w:cstheme="majorBidi"/>
          <w:snapToGrid w:val="0"/>
          <w:sz w:val="14"/>
          <w:szCs w:val="14"/>
        </w:rPr>
        <w:t xml:space="preserve">, neprovedením </w:t>
      </w:r>
      <w:r w:rsidR="00230318" w:rsidRPr="005D41EF">
        <w:rPr>
          <w:rFonts w:asciiTheme="majorBidi" w:hAnsiTheme="majorBidi" w:cstheme="majorBidi"/>
          <w:snapToGrid w:val="0"/>
          <w:sz w:val="14"/>
          <w:szCs w:val="14"/>
        </w:rPr>
        <w:t xml:space="preserve">údržby či </w:t>
      </w:r>
      <w:r w:rsidR="007E4D7D" w:rsidRPr="005D41EF">
        <w:rPr>
          <w:rFonts w:asciiTheme="majorBidi" w:hAnsiTheme="majorBidi" w:cstheme="majorBidi"/>
          <w:snapToGrid w:val="0"/>
          <w:sz w:val="14"/>
          <w:szCs w:val="14"/>
        </w:rPr>
        <w:t>úpravy</w:t>
      </w:r>
      <w:r w:rsidR="00460D6F" w:rsidRPr="005D41EF">
        <w:rPr>
          <w:rFonts w:asciiTheme="majorBidi" w:hAnsiTheme="majorBidi" w:cstheme="majorBidi"/>
          <w:snapToGrid w:val="0"/>
          <w:sz w:val="14"/>
          <w:szCs w:val="14"/>
        </w:rPr>
        <w:t xml:space="preserve"> tam kde je uvedeno dodavatelem</w:t>
      </w:r>
      <w:r w:rsidR="003C6B85" w:rsidRPr="005D41EF">
        <w:rPr>
          <w:rFonts w:asciiTheme="majorBidi" w:hAnsiTheme="majorBidi" w:cstheme="majorBidi"/>
          <w:snapToGrid w:val="0"/>
          <w:sz w:val="14"/>
          <w:szCs w:val="14"/>
        </w:rPr>
        <w:t>;</w:t>
      </w:r>
    </w:p>
    <w:p w14:paraId="3A4ACBE7" w14:textId="324916E9" w:rsidR="003C6B85" w:rsidRPr="005D41EF" w:rsidRDefault="006C6830"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vzniklé </w:t>
      </w:r>
      <w:r w:rsidR="003C6B85" w:rsidRPr="005D41EF">
        <w:rPr>
          <w:rFonts w:asciiTheme="majorBidi" w:hAnsiTheme="majorBidi" w:cstheme="majorBidi"/>
          <w:snapToGrid w:val="0"/>
          <w:sz w:val="14"/>
          <w:szCs w:val="14"/>
        </w:rPr>
        <w:t xml:space="preserve">v důsledku </w:t>
      </w:r>
      <w:r w:rsidR="00E24FF8" w:rsidRPr="005D41EF">
        <w:rPr>
          <w:rFonts w:asciiTheme="majorBidi" w:hAnsiTheme="majorBidi" w:cstheme="majorBidi"/>
          <w:snapToGrid w:val="0"/>
          <w:sz w:val="14"/>
          <w:szCs w:val="14"/>
        </w:rPr>
        <w:t xml:space="preserve">vad </w:t>
      </w:r>
      <w:r w:rsidR="00230318" w:rsidRPr="005D41EF">
        <w:rPr>
          <w:rFonts w:asciiTheme="majorBidi" w:hAnsiTheme="majorBidi" w:cstheme="majorBidi"/>
          <w:snapToGrid w:val="0"/>
          <w:sz w:val="14"/>
          <w:szCs w:val="14"/>
        </w:rPr>
        <w:t>věci</w:t>
      </w:r>
      <w:r w:rsidR="00E24FF8" w:rsidRPr="005D41EF">
        <w:rPr>
          <w:rFonts w:asciiTheme="majorBidi" w:hAnsiTheme="majorBidi" w:cstheme="majorBidi"/>
          <w:snapToGrid w:val="0"/>
          <w:sz w:val="14"/>
          <w:szCs w:val="14"/>
        </w:rPr>
        <w:t>, v </w:t>
      </w:r>
      <w:proofErr w:type="gramStart"/>
      <w:r w:rsidR="00E24FF8" w:rsidRPr="005D41EF">
        <w:rPr>
          <w:rFonts w:asciiTheme="majorBidi" w:hAnsiTheme="majorBidi" w:cstheme="majorBidi"/>
          <w:snapToGrid w:val="0"/>
          <w:sz w:val="14"/>
          <w:szCs w:val="14"/>
        </w:rPr>
        <w:t>rámci</w:t>
      </w:r>
      <w:proofErr w:type="gramEnd"/>
      <w:r w:rsidR="00E24FF8" w:rsidRPr="005D41EF">
        <w:rPr>
          <w:rFonts w:asciiTheme="majorBidi" w:hAnsiTheme="majorBidi" w:cstheme="majorBidi"/>
          <w:snapToGrid w:val="0"/>
          <w:sz w:val="14"/>
          <w:szCs w:val="14"/>
        </w:rPr>
        <w:t xml:space="preserve"> které je zboží umístěno</w:t>
      </w:r>
      <w:r w:rsidR="003C6B85" w:rsidRPr="005D41EF">
        <w:rPr>
          <w:rFonts w:asciiTheme="majorBidi" w:hAnsiTheme="majorBidi" w:cstheme="majorBidi"/>
          <w:snapToGrid w:val="0"/>
          <w:sz w:val="14"/>
          <w:szCs w:val="14"/>
        </w:rPr>
        <w:t>;</w:t>
      </w:r>
    </w:p>
    <w:p w14:paraId="627D2299" w14:textId="77777777" w:rsidR="00D41212" w:rsidRPr="005D41EF" w:rsidRDefault="006C6830"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vzniklé </w:t>
      </w:r>
      <w:r w:rsidR="003C6B85" w:rsidRPr="005D41EF">
        <w:rPr>
          <w:rFonts w:asciiTheme="majorBidi" w:hAnsiTheme="majorBidi" w:cstheme="majorBidi"/>
          <w:snapToGrid w:val="0"/>
          <w:sz w:val="14"/>
          <w:szCs w:val="14"/>
        </w:rPr>
        <w:t xml:space="preserve">v důsledku </w:t>
      </w:r>
      <w:r w:rsidR="00D41212" w:rsidRPr="005D41EF">
        <w:rPr>
          <w:rFonts w:asciiTheme="majorBidi" w:hAnsiTheme="majorBidi" w:cstheme="majorBidi"/>
          <w:snapToGrid w:val="0"/>
          <w:sz w:val="14"/>
          <w:szCs w:val="14"/>
        </w:rPr>
        <w:t>působení chemických či agresivních látek;</w:t>
      </w:r>
    </w:p>
    <w:p w14:paraId="75A544EF" w14:textId="71D14E15" w:rsidR="00DA672D" w:rsidRPr="005D41EF" w:rsidRDefault="00DA672D"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vzniklé v důsledku vyšší moci (</w:t>
      </w:r>
      <w:proofErr w:type="gramStart"/>
      <w:r w:rsidRPr="005D41EF">
        <w:rPr>
          <w:rFonts w:asciiTheme="majorBidi" w:hAnsiTheme="majorBidi" w:cstheme="majorBidi"/>
          <w:snapToGrid w:val="0"/>
          <w:sz w:val="14"/>
          <w:szCs w:val="14"/>
        </w:rPr>
        <w:t>živelné</w:t>
      </w:r>
      <w:proofErr w:type="gramEnd"/>
      <w:r w:rsidRPr="005D41EF">
        <w:rPr>
          <w:rFonts w:asciiTheme="majorBidi" w:hAnsiTheme="majorBidi" w:cstheme="majorBidi"/>
          <w:snapToGrid w:val="0"/>
          <w:sz w:val="14"/>
          <w:szCs w:val="14"/>
        </w:rPr>
        <w:t xml:space="preserve"> pohromy</w:t>
      </w:r>
      <w:r w:rsidR="0025335E" w:rsidRPr="005D41EF">
        <w:rPr>
          <w:rFonts w:asciiTheme="majorBidi" w:hAnsiTheme="majorBidi" w:cstheme="majorBidi"/>
          <w:snapToGrid w:val="0"/>
          <w:sz w:val="14"/>
          <w:szCs w:val="14"/>
        </w:rPr>
        <w:t xml:space="preserve">, </w:t>
      </w:r>
      <w:r w:rsidR="0020435B" w:rsidRPr="005D41EF">
        <w:rPr>
          <w:rFonts w:asciiTheme="majorBidi" w:hAnsiTheme="majorBidi" w:cstheme="majorBidi"/>
          <w:sz w:val="14"/>
          <w:szCs w:val="14"/>
        </w:rPr>
        <w:t>biologických vlivů</w:t>
      </w:r>
      <w:r w:rsidR="0020435B" w:rsidRPr="005D41EF">
        <w:rPr>
          <w:rFonts w:asciiTheme="majorBidi" w:hAnsiTheme="majorBidi" w:cstheme="majorBidi"/>
          <w:snapToGrid w:val="0"/>
          <w:sz w:val="14"/>
          <w:szCs w:val="14"/>
        </w:rPr>
        <w:t xml:space="preserve"> </w:t>
      </w:r>
      <w:r w:rsidRPr="005D41EF">
        <w:rPr>
          <w:rFonts w:asciiTheme="majorBidi" w:hAnsiTheme="majorBidi" w:cstheme="majorBidi"/>
          <w:snapToGrid w:val="0"/>
          <w:sz w:val="14"/>
          <w:szCs w:val="14"/>
        </w:rPr>
        <w:t>aj.)</w:t>
      </w:r>
    </w:p>
    <w:p w14:paraId="6052809B" w14:textId="14396DF6" w:rsidR="001D0C5D" w:rsidRPr="005D41EF" w:rsidRDefault="00E24FF8" w:rsidP="005D41EF">
      <w:pPr>
        <w:pStyle w:val="Numm3"/>
        <w:ind w:left="709" w:hanging="425"/>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pokládka či kompletace </w:t>
      </w:r>
      <w:r w:rsidR="009E7745" w:rsidRPr="005D41EF">
        <w:rPr>
          <w:rFonts w:asciiTheme="majorBidi" w:hAnsiTheme="majorBidi" w:cstheme="majorBidi"/>
          <w:snapToGrid w:val="0"/>
          <w:sz w:val="14"/>
          <w:szCs w:val="14"/>
        </w:rPr>
        <w:t>zboží</w:t>
      </w:r>
      <w:r w:rsidR="00D345AB" w:rsidRPr="005D41EF">
        <w:rPr>
          <w:rFonts w:asciiTheme="majorBidi" w:hAnsiTheme="majorBidi" w:cstheme="majorBidi"/>
          <w:snapToGrid w:val="0"/>
          <w:sz w:val="14"/>
          <w:szCs w:val="14"/>
        </w:rPr>
        <w:t xml:space="preserve"> dodaného dodavate</w:t>
      </w:r>
      <w:r w:rsidR="00E46ECA" w:rsidRPr="005D41EF">
        <w:rPr>
          <w:rFonts w:asciiTheme="majorBidi" w:hAnsiTheme="majorBidi" w:cstheme="majorBidi"/>
          <w:snapToGrid w:val="0"/>
          <w:sz w:val="14"/>
          <w:szCs w:val="14"/>
        </w:rPr>
        <w:t xml:space="preserve">lem byla realizována neodborně, byla provedena nesprávná montáž či došlo k poškození </w:t>
      </w:r>
      <w:r w:rsidR="0097154E" w:rsidRPr="005D41EF">
        <w:rPr>
          <w:rFonts w:asciiTheme="majorBidi" w:hAnsiTheme="majorBidi" w:cstheme="majorBidi"/>
          <w:snapToGrid w:val="0"/>
          <w:sz w:val="14"/>
          <w:szCs w:val="14"/>
        </w:rPr>
        <w:t>zboží</w:t>
      </w:r>
      <w:r w:rsidR="00E46ECA" w:rsidRPr="005D41EF">
        <w:rPr>
          <w:rFonts w:asciiTheme="majorBidi" w:hAnsiTheme="majorBidi" w:cstheme="majorBidi"/>
          <w:snapToGrid w:val="0"/>
          <w:sz w:val="14"/>
          <w:szCs w:val="14"/>
        </w:rPr>
        <w:t xml:space="preserve"> při montáži.</w:t>
      </w:r>
    </w:p>
    <w:p w14:paraId="72D26CD0" w14:textId="2EB8E707" w:rsidR="001D0C5D" w:rsidRPr="005D41EF" w:rsidRDefault="007E4D7D"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V</w:t>
      </w:r>
      <w:r w:rsidR="001D0C5D" w:rsidRPr="005D41EF">
        <w:rPr>
          <w:rFonts w:asciiTheme="majorBidi" w:hAnsiTheme="majorBidi" w:cstheme="majorBidi"/>
          <w:snapToGrid w:val="0"/>
          <w:sz w:val="14"/>
          <w:szCs w:val="14"/>
        </w:rPr>
        <w:t xml:space="preserve">šechny nároky </w:t>
      </w:r>
      <w:r w:rsidR="00F66C23" w:rsidRPr="005D41EF">
        <w:rPr>
          <w:rFonts w:asciiTheme="majorBidi" w:hAnsiTheme="majorBidi" w:cstheme="majorBidi"/>
          <w:snapToGrid w:val="0"/>
          <w:sz w:val="14"/>
          <w:szCs w:val="14"/>
        </w:rPr>
        <w:t xml:space="preserve">z odpovědnosti za vady </w:t>
      </w:r>
      <w:r w:rsidR="001D0C5D" w:rsidRPr="005D41EF">
        <w:rPr>
          <w:rFonts w:asciiTheme="majorBidi" w:hAnsiTheme="majorBidi" w:cstheme="majorBidi"/>
          <w:snapToGrid w:val="0"/>
          <w:sz w:val="14"/>
          <w:szCs w:val="14"/>
        </w:rPr>
        <w:t xml:space="preserve">musí být uplatněny </w:t>
      </w:r>
      <w:r w:rsidR="007D4AF5" w:rsidRPr="005D41EF">
        <w:rPr>
          <w:rFonts w:asciiTheme="majorBidi" w:hAnsiTheme="majorBidi" w:cstheme="majorBidi"/>
          <w:snapToGrid w:val="0"/>
          <w:sz w:val="14"/>
          <w:szCs w:val="14"/>
        </w:rPr>
        <w:t>postupem dle č</w:t>
      </w:r>
      <w:r w:rsidR="00F35E03" w:rsidRPr="005D41EF">
        <w:rPr>
          <w:rFonts w:asciiTheme="majorBidi" w:hAnsiTheme="majorBidi" w:cstheme="majorBidi"/>
          <w:snapToGrid w:val="0"/>
          <w:sz w:val="14"/>
          <w:szCs w:val="14"/>
        </w:rPr>
        <w:t>l.</w:t>
      </w:r>
      <w:r w:rsidR="007D4AF5" w:rsidRPr="005D41EF">
        <w:rPr>
          <w:rFonts w:asciiTheme="majorBidi" w:hAnsiTheme="majorBidi" w:cstheme="majorBidi"/>
          <w:snapToGrid w:val="0"/>
          <w:sz w:val="14"/>
          <w:szCs w:val="14"/>
        </w:rPr>
        <w:t xml:space="preserve"> </w:t>
      </w:r>
      <w:r w:rsidRPr="005D41EF">
        <w:rPr>
          <w:rFonts w:asciiTheme="majorBidi" w:hAnsiTheme="majorBidi" w:cstheme="majorBidi"/>
          <w:snapToGrid w:val="0"/>
          <w:sz w:val="14"/>
          <w:szCs w:val="14"/>
        </w:rPr>
        <w:t>5.</w:t>
      </w:r>
      <w:r w:rsidR="00F66C23" w:rsidRPr="005D41EF">
        <w:rPr>
          <w:rFonts w:asciiTheme="majorBidi" w:hAnsiTheme="majorBidi" w:cstheme="majorBidi"/>
          <w:snapToGrid w:val="0"/>
          <w:sz w:val="14"/>
          <w:szCs w:val="14"/>
        </w:rPr>
        <w:t>10</w:t>
      </w:r>
      <w:r w:rsidR="007D4AF5" w:rsidRPr="005D41EF">
        <w:rPr>
          <w:rFonts w:asciiTheme="majorBidi" w:hAnsiTheme="majorBidi" w:cstheme="majorBidi"/>
          <w:snapToGrid w:val="0"/>
          <w:sz w:val="14"/>
          <w:szCs w:val="14"/>
        </w:rPr>
        <w:t xml:space="preserve"> těchto podmínek</w:t>
      </w:r>
      <w:r w:rsidR="00A7722B" w:rsidRPr="005D41EF">
        <w:rPr>
          <w:rFonts w:asciiTheme="majorBidi" w:hAnsiTheme="majorBidi" w:cstheme="majorBidi"/>
          <w:snapToGrid w:val="0"/>
          <w:sz w:val="14"/>
          <w:szCs w:val="14"/>
        </w:rPr>
        <w:t>.</w:t>
      </w:r>
    </w:p>
    <w:p w14:paraId="0DA56585" w14:textId="77777777" w:rsidR="001D0C5D" w:rsidRPr="005D41EF" w:rsidRDefault="001D0C5D"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V případě jakýchkoli reklamací jsou strany povinny vystavit protokol o uznání reklamace, bude-li tato uznána. Bude-li uznána reklamace s přiznáním slevy z ceny </w:t>
      </w:r>
      <w:r w:rsidR="007D4AF5" w:rsidRPr="005D41EF">
        <w:rPr>
          <w:rFonts w:asciiTheme="majorBidi" w:hAnsiTheme="majorBidi" w:cstheme="majorBidi"/>
          <w:snapToGrid w:val="0"/>
          <w:sz w:val="14"/>
          <w:szCs w:val="14"/>
        </w:rPr>
        <w:t xml:space="preserve">zboží, bude sleva z ceny zboží </w:t>
      </w:r>
      <w:r w:rsidRPr="005D41EF">
        <w:rPr>
          <w:rFonts w:asciiTheme="majorBidi" w:hAnsiTheme="majorBidi" w:cstheme="majorBidi"/>
          <w:snapToGrid w:val="0"/>
          <w:sz w:val="14"/>
          <w:szCs w:val="14"/>
        </w:rPr>
        <w:t>formou dobropisu k faktuře vztahující se k vyreklamovanému zboží.</w:t>
      </w:r>
      <w:r w:rsidR="00E32957" w:rsidRPr="005D41EF">
        <w:rPr>
          <w:rFonts w:asciiTheme="majorBidi" w:hAnsiTheme="majorBidi" w:cstheme="majorBidi"/>
          <w:snapToGrid w:val="0"/>
          <w:sz w:val="14"/>
          <w:szCs w:val="14"/>
        </w:rPr>
        <w:t xml:space="preserve"> Do okamžiku akceptace dobropisu (opravného daňového dokladu) odběratelem není dodavatel povinen dobropisovanou částku</w:t>
      </w:r>
      <w:r w:rsidRPr="005D41EF">
        <w:rPr>
          <w:rFonts w:asciiTheme="majorBidi" w:hAnsiTheme="majorBidi" w:cstheme="majorBidi"/>
          <w:snapToGrid w:val="0"/>
          <w:sz w:val="14"/>
          <w:szCs w:val="14"/>
        </w:rPr>
        <w:t xml:space="preserve"> </w:t>
      </w:r>
      <w:r w:rsidR="00E32957" w:rsidRPr="005D41EF">
        <w:rPr>
          <w:rFonts w:asciiTheme="majorBidi" w:hAnsiTheme="majorBidi" w:cstheme="majorBidi"/>
          <w:snapToGrid w:val="0"/>
          <w:sz w:val="14"/>
          <w:szCs w:val="14"/>
        </w:rPr>
        <w:t>vyplatit.</w:t>
      </w:r>
    </w:p>
    <w:p w14:paraId="1D431CD6" w14:textId="4640D516" w:rsidR="00465488" w:rsidRDefault="00465488" w:rsidP="005D41EF">
      <w:pPr>
        <w:pStyle w:val="Numm2"/>
        <w:tabs>
          <w:tab w:val="clear" w:pos="567"/>
        </w:tabs>
        <w:ind w:left="284" w:hanging="284"/>
        <w:jc w:val="both"/>
        <w:rPr>
          <w:rFonts w:asciiTheme="majorBidi" w:hAnsiTheme="majorBidi" w:cstheme="majorBidi"/>
          <w:snapToGrid w:val="0"/>
          <w:sz w:val="14"/>
          <w:szCs w:val="14"/>
        </w:rPr>
      </w:pPr>
      <w:r w:rsidRPr="00465488">
        <w:rPr>
          <w:rFonts w:asciiTheme="majorBidi" w:hAnsiTheme="majorBidi" w:cstheme="majorBidi"/>
          <w:snapToGrid w:val="0"/>
          <w:sz w:val="14"/>
          <w:szCs w:val="14"/>
        </w:rPr>
        <w:t xml:space="preserve">Reklamace bude </w:t>
      </w:r>
      <w:r>
        <w:rPr>
          <w:rFonts w:asciiTheme="majorBidi" w:hAnsiTheme="majorBidi" w:cstheme="majorBidi"/>
          <w:snapToGrid w:val="0"/>
          <w:sz w:val="14"/>
          <w:szCs w:val="14"/>
        </w:rPr>
        <w:t xml:space="preserve">dodavatelem </w:t>
      </w:r>
      <w:r w:rsidRPr="00465488">
        <w:rPr>
          <w:rFonts w:asciiTheme="majorBidi" w:hAnsiTheme="majorBidi" w:cstheme="majorBidi"/>
          <w:snapToGrid w:val="0"/>
          <w:sz w:val="14"/>
          <w:szCs w:val="14"/>
        </w:rPr>
        <w:t xml:space="preserve">vyřízena co nejrychleji, nejpozději však do 30 dnů ode dne </w:t>
      </w:r>
      <w:r w:rsidR="006048E6">
        <w:rPr>
          <w:rFonts w:asciiTheme="majorBidi" w:hAnsiTheme="majorBidi" w:cstheme="majorBidi"/>
          <w:snapToGrid w:val="0"/>
          <w:sz w:val="14"/>
          <w:szCs w:val="14"/>
        </w:rPr>
        <w:t xml:space="preserve">uplatnění </w:t>
      </w:r>
      <w:r w:rsidRPr="00465488">
        <w:rPr>
          <w:rFonts w:asciiTheme="majorBidi" w:hAnsiTheme="majorBidi" w:cstheme="majorBidi"/>
          <w:snapToGrid w:val="0"/>
          <w:sz w:val="14"/>
          <w:szCs w:val="14"/>
        </w:rPr>
        <w:t>reklamace</w:t>
      </w:r>
      <w:r w:rsidR="006048E6">
        <w:rPr>
          <w:rFonts w:asciiTheme="majorBidi" w:hAnsiTheme="majorBidi" w:cstheme="majorBidi"/>
          <w:snapToGrid w:val="0"/>
          <w:sz w:val="14"/>
          <w:szCs w:val="14"/>
        </w:rPr>
        <w:t xml:space="preserve"> zboží u dodavatele</w:t>
      </w:r>
      <w:r w:rsidRPr="00465488">
        <w:rPr>
          <w:rFonts w:asciiTheme="majorBidi" w:hAnsiTheme="majorBidi" w:cstheme="majorBidi"/>
          <w:snapToGrid w:val="0"/>
          <w:sz w:val="14"/>
          <w:szCs w:val="14"/>
        </w:rPr>
        <w:t xml:space="preserve">, pokud se </w:t>
      </w:r>
      <w:r w:rsidR="006048E6">
        <w:rPr>
          <w:rFonts w:asciiTheme="majorBidi" w:hAnsiTheme="majorBidi" w:cstheme="majorBidi"/>
          <w:snapToGrid w:val="0"/>
          <w:sz w:val="14"/>
          <w:szCs w:val="14"/>
        </w:rPr>
        <w:t>s odběratelem</w:t>
      </w:r>
      <w:r w:rsidRPr="00465488">
        <w:rPr>
          <w:rFonts w:asciiTheme="majorBidi" w:hAnsiTheme="majorBidi" w:cstheme="majorBidi"/>
          <w:snapToGrid w:val="0"/>
          <w:sz w:val="14"/>
          <w:szCs w:val="14"/>
        </w:rPr>
        <w:t xml:space="preserve"> nedohodnou jinak.</w:t>
      </w:r>
    </w:p>
    <w:p w14:paraId="1D345FD5" w14:textId="64B5607A" w:rsidR="00E66E85" w:rsidRPr="005D41EF" w:rsidRDefault="001D0C5D"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Uplatní-li </w:t>
      </w:r>
      <w:r w:rsidR="0056540F" w:rsidRPr="005D41EF">
        <w:rPr>
          <w:rFonts w:asciiTheme="majorBidi" w:hAnsiTheme="majorBidi" w:cstheme="majorBidi"/>
          <w:snapToGrid w:val="0"/>
          <w:sz w:val="14"/>
          <w:szCs w:val="14"/>
        </w:rPr>
        <w:t>odběratel</w:t>
      </w:r>
      <w:r w:rsidRPr="005D41EF">
        <w:rPr>
          <w:rFonts w:asciiTheme="majorBidi" w:hAnsiTheme="majorBidi" w:cstheme="majorBidi"/>
          <w:snapToGrid w:val="0"/>
          <w:sz w:val="14"/>
          <w:szCs w:val="14"/>
        </w:rPr>
        <w:t xml:space="preserve"> u </w:t>
      </w:r>
      <w:r w:rsidR="00D345AB" w:rsidRPr="005D41EF">
        <w:rPr>
          <w:rFonts w:asciiTheme="majorBidi" w:hAnsiTheme="majorBidi" w:cstheme="majorBidi"/>
          <w:snapToGrid w:val="0"/>
          <w:sz w:val="14"/>
          <w:szCs w:val="14"/>
        </w:rPr>
        <w:t xml:space="preserve">dodavatele </w:t>
      </w:r>
      <w:r w:rsidRPr="005D41EF">
        <w:rPr>
          <w:rFonts w:asciiTheme="majorBidi" w:hAnsiTheme="majorBidi" w:cstheme="majorBidi"/>
          <w:snapToGrid w:val="0"/>
          <w:sz w:val="14"/>
          <w:szCs w:val="14"/>
        </w:rPr>
        <w:t xml:space="preserve">reklamaci </w:t>
      </w:r>
      <w:r w:rsidR="001C7F10" w:rsidRPr="005D41EF">
        <w:rPr>
          <w:rFonts w:asciiTheme="majorBidi" w:hAnsiTheme="majorBidi" w:cstheme="majorBidi"/>
          <w:snapToGrid w:val="0"/>
          <w:sz w:val="14"/>
          <w:szCs w:val="14"/>
        </w:rPr>
        <w:t>fakturované částky</w:t>
      </w:r>
      <w:r w:rsidRPr="005D41EF">
        <w:rPr>
          <w:rFonts w:asciiTheme="majorBidi" w:hAnsiTheme="majorBidi" w:cstheme="majorBidi"/>
          <w:snapToGrid w:val="0"/>
          <w:sz w:val="14"/>
          <w:szCs w:val="14"/>
        </w:rPr>
        <w:t xml:space="preserve"> </w:t>
      </w:r>
      <w:r w:rsidR="00D345AB" w:rsidRPr="005D41EF">
        <w:rPr>
          <w:rFonts w:asciiTheme="majorBidi" w:hAnsiTheme="majorBidi" w:cstheme="majorBidi"/>
          <w:snapToGrid w:val="0"/>
          <w:sz w:val="14"/>
          <w:szCs w:val="14"/>
        </w:rPr>
        <w:t xml:space="preserve">či předmětu zdanitelného plnění </w:t>
      </w:r>
      <w:r w:rsidRPr="005D41EF">
        <w:rPr>
          <w:rFonts w:asciiTheme="majorBidi" w:hAnsiTheme="majorBidi" w:cstheme="majorBidi"/>
          <w:snapToGrid w:val="0"/>
          <w:sz w:val="14"/>
          <w:szCs w:val="14"/>
        </w:rPr>
        <w:t xml:space="preserve">a </w:t>
      </w:r>
      <w:r w:rsidR="00D345AB" w:rsidRPr="005D41EF">
        <w:rPr>
          <w:rFonts w:asciiTheme="majorBidi" w:hAnsiTheme="majorBidi" w:cstheme="majorBidi"/>
          <w:snapToGrid w:val="0"/>
          <w:sz w:val="14"/>
          <w:szCs w:val="14"/>
        </w:rPr>
        <w:t xml:space="preserve">dodavatel </w:t>
      </w:r>
      <w:r w:rsidRPr="005D41EF">
        <w:rPr>
          <w:rFonts w:asciiTheme="majorBidi" w:hAnsiTheme="majorBidi" w:cstheme="majorBidi"/>
          <w:snapToGrid w:val="0"/>
          <w:sz w:val="14"/>
          <w:szCs w:val="14"/>
        </w:rPr>
        <w:t>tuto reklamaci posoudí jako důvodnou</w:t>
      </w:r>
      <w:r w:rsidR="001C7F10" w:rsidRPr="005D41EF">
        <w:rPr>
          <w:rFonts w:asciiTheme="majorBidi" w:hAnsiTheme="majorBidi" w:cstheme="majorBidi"/>
          <w:snapToGrid w:val="0"/>
          <w:sz w:val="14"/>
          <w:szCs w:val="14"/>
        </w:rPr>
        <w:t>, jsou strany povinny vadnou fakturu nahradit novou, bezvadnou</w:t>
      </w:r>
      <w:r w:rsidR="00E66E85" w:rsidRPr="005D41EF">
        <w:rPr>
          <w:rFonts w:asciiTheme="majorBidi" w:hAnsiTheme="majorBidi" w:cstheme="majorBidi"/>
          <w:snapToGrid w:val="0"/>
          <w:sz w:val="14"/>
          <w:szCs w:val="14"/>
        </w:rPr>
        <w:t>.</w:t>
      </w:r>
    </w:p>
    <w:p w14:paraId="155A663D" w14:textId="7204EC52" w:rsidR="001D0C5D" w:rsidRDefault="00D345AB"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Odběratel není oprávněn bez písemného souhlasu dodavatele odstranit vadu sám či prostřednictvím třetích osob. Odběratel nemá nárok na jakékoli finanční plnění z důvodu, že odstranil závadu sám či prostřednictvím třetí osoby, pokud dodavatel takový postup předem písemně neschválil včetně výše takového finančního plnění</w:t>
      </w:r>
      <w:r w:rsidR="003B2999" w:rsidRPr="005D41EF">
        <w:rPr>
          <w:rFonts w:asciiTheme="majorBidi" w:hAnsiTheme="majorBidi" w:cstheme="majorBidi"/>
          <w:snapToGrid w:val="0"/>
          <w:sz w:val="14"/>
          <w:szCs w:val="14"/>
        </w:rPr>
        <w:t>.</w:t>
      </w:r>
    </w:p>
    <w:p w14:paraId="6EC504DD" w14:textId="77777777" w:rsidR="00096BDD" w:rsidRPr="005D41EF" w:rsidRDefault="00096BDD" w:rsidP="00096BDD">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Dodavatel odpovídá odběrateli za případné škody vzniklé odběrateli pozdním či vadným dodáním zboží ze strany dodavatele do maximální výši kupní ceny zboží, které je vadné, bez DPH.</w:t>
      </w:r>
    </w:p>
    <w:p w14:paraId="0EFF9D96" w14:textId="77777777" w:rsidR="003B2999" w:rsidRPr="005D41EF" w:rsidRDefault="003B2999" w:rsidP="005D41EF">
      <w:pPr>
        <w:rPr>
          <w:rFonts w:asciiTheme="majorBidi" w:hAnsiTheme="majorBidi" w:cstheme="majorBidi"/>
          <w:sz w:val="14"/>
          <w:szCs w:val="14"/>
        </w:rPr>
      </w:pPr>
    </w:p>
    <w:p w14:paraId="7C11F925" w14:textId="77777777" w:rsidR="007702DE" w:rsidRPr="005D41EF" w:rsidRDefault="007702DE" w:rsidP="005D41EF">
      <w:pPr>
        <w:pStyle w:val="Numm1"/>
        <w:rPr>
          <w:rFonts w:asciiTheme="majorBidi" w:hAnsiTheme="majorBidi" w:cstheme="majorBidi"/>
          <w:sz w:val="14"/>
          <w:szCs w:val="14"/>
        </w:rPr>
      </w:pPr>
    </w:p>
    <w:p w14:paraId="588FFD0C" w14:textId="77777777" w:rsidR="007702DE" w:rsidRPr="005D41EF" w:rsidRDefault="00D271BA" w:rsidP="005D41EF">
      <w:pPr>
        <w:pStyle w:val="FettZentriert"/>
        <w:rPr>
          <w:rFonts w:asciiTheme="majorBidi" w:hAnsiTheme="majorBidi" w:cstheme="majorBidi"/>
          <w:sz w:val="14"/>
          <w:szCs w:val="14"/>
        </w:rPr>
      </w:pPr>
      <w:r w:rsidRPr="005D41EF">
        <w:rPr>
          <w:rFonts w:asciiTheme="majorBidi" w:hAnsiTheme="majorBidi" w:cstheme="majorBidi"/>
          <w:sz w:val="14"/>
          <w:szCs w:val="14"/>
        </w:rPr>
        <w:t>Ukončení smlouvy</w:t>
      </w:r>
      <w:r w:rsidR="00751EBE" w:rsidRPr="005D41EF">
        <w:rPr>
          <w:rFonts w:asciiTheme="majorBidi" w:hAnsiTheme="majorBidi" w:cstheme="majorBidi"/>
          <w:sz w:val="14"/>
          <w:szCs w:val="14"/>
        </w:rPr>
        <w:t xml:space="preserve"> a přerušení dodávek</w:t>
      </w:r>
    </w:p>
    <w:p w14:paraId="26EB91E6" w14:textId="77777777" w:rsidR="007702DE" w:rsidRPr="005D41EF" w:rsidRDefault="00FE2D16"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z w:val="14"/>
          <w:szCs w:val="14"/>
        </w:rPr>
        <w:t xml:space="preserve">Smlouvu, jíž jsou tyto všeobecné </w:t>
      </w:r>
      <w:r w:rsidR="00C01DDC" w:rsidRPr="005D41EF">
        <w:rPr>
          <w:rFonts w:asciiTheme="majorBidi" w:hAnsiTheme="majorBidi" w:cstheme="majorBidi"/>
          <w:sz w:val="14"/>
          <w:szCs w:val="14"/>
        </w:rPr>
        <w:t>obchodní</w:t>
      </w:r>
      <w:r w:rsidRPr="005D41EF">
        <w:rPr>
          <w:rFonts w:asciiTheme="majorBidi" w:hAnsiTheme="majorBidi" w:cstheme="majorBidi"/>
          <w:sz w:val="14"/>
          <w:szCs w:val="14"/>
        </w:rPr>
        <w:t xml:space="preserve"> podmínky přílohou, je možné ukončit dohodou smluvních stran anebo odstoupením za níže uvedených podmínek. </w:t>
      </w:r>
    </w:p>
    <w:p w14:paraId="3648E48B" w14:textId="77777777" w:rsidR="00751EBE" w:rsidRPr="005D41EF" w:rsidRDefault="00C01DDC"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z w:val="14"/>
          <w:szCs w:val="14"/>
        </w:rPr>
        <w:t xml:space="preserve">Dodavatel </w:t>
      </w:r>
      <w:r w:rsidR="007702DE" w:rsidRPr="005D41EF">
        <w:rPr>
          <w:rFonts w:asciiTheme="majorBidi" w:hAnsiTheme="majorBidi" w:cstheme="majorBidi"/>
          <w:sz w:val="14"/>
          <w:szCs w:val="14"/>
        </w:rPr>
        <w:t>je oprávněn od jednotlivých smluv</w:t>
      </w:r>
      <w:r w:rsidR="00FE2D16" w:rsidRPr="005D41EF">
        <w:rPr>
          <w:rFonts w:asciiTheme="majorBidi" w:hAnsiTheme="majorBidi" w:cstheme="majorBidi"/>
          <w:sz w:val="14"/>
          <w:szCs w:val="14"/>
        </w:rPr>
        <w:t xml:space="preserve">, jichž jsou tyto všeobecné </w:t>
      </w:r>
      <w:r w:rsidRPr="005D41EF">
        <w:rPr>
          <w:rFonts w:asciiTheme="majorBidi" w:hAnsiTheme="majorBidi" w:cstheme="majorBidi"/>
          <w:sz w:val="14"/>
          <w:szCs w:val="14"/>
        </w:rPr>
        <w:t xml:space="preserve">obchodní </w:t>
      </w:r>
      <w:r w:rsidR="00FE2D16" w:rsidRPr="005D41EF">
        <w:rPr>
          <w:rFonts w:asciiTheme="majorBidi" w:hAnsiTheme="majorBidi" w:cstheme="majorBidi"/>
          <w:sz w:val="14"/>
          <w:szCs w:val="14"/>
        </w:rPr>
        <w:t>podmínky přílohou,</w:t>
      </w:r>
      <w:r w:rsidR="007702DE" w:rsidRPr="005D41EF">
        <w:rPr>
          <w:rFonts w:asciiTheme="majorBidi" w:hAnsiTheme="majorBidi" w:cstheme="majorBidi"/>
          <w:sz w:val="14"/>
          <w:szCs w:val="14"/>
        </w:rPr>
        <w:t xml:space="preserve"> odstoupit, pokud bude </w:t>
      </w:r>
      <w:r w:rsidR="0056540F" w:rsidRPr="005D41EF">
        <w:rPr>
          <w:rFonts w:asciiTheme="majorBidi" w:hAnsiTheme="majorBidi" w:cstheme="majorBidi"/>
          <w:sz w:val="14"/>
          <w:szCs w:val="14"/>
        </w:rPr>
        <w:t>odběratel</w:t>
      </w:r>
      <w:r w:rsidR="007702DE" w:rsidRPr="005D41EF">
        <w:rPr>
          <w:rFonts w:asciiTheme="majorBidi" w:hAnsiTheme="majorBidi" w:cstheme="majorBidi"/>
          <w:sz w:val="14"/>
          <w:szCs w:val="14"/>
        </w:rPr>
        <w:t xml:space="preserve"> v prodlení s úhradou kupní ceny, zálohy </w:t>
      </w:r>
      <w:r w:rsidRPr="005D41EF">
        <w:rPr>
          <w:rFonts w:asciiTheme="majorBidi" w:hAnsiTheme="majorBidi" w:cstheme="majorBidi"/>
          <w:sz w:val="14"/>
          <w:szCs w:val="14"/>
        </w:rPr>
        <w:t xml:space="preserve">či závdavku </w:t>
      </w:r>
      <w:r w:rsidR="007702DE" w:rsidRPr="005D41EF">
        <w:rPr>
          <w:rFonts w:asciiTheme="majorBidi" w:hAnsiTheme="majorBidi" w:cstheme="majorBidi"/>
          <w:sz w:val="14"/>
          <w:szCs w:val="14"/>
        </w:rPr>
        <w:t xml:space="preserve">nebo jejich části po dobu delší než </w:t>
      </w:r>
      <w:r w:rsidR="00751EBE" w:rsidRPr="005D41EF">
        <w:rPr>
          <w:rFonts w:asciiTheme="majorBidi" w:hAnsiTheme="majorBidi" w:cstheme="majorBidi"/>
          <w:sz w:val="14"/>
          <w:szCs w:val="14"/>
        </w:rPr>
        <w:t xml:space="preserve">30 </w:t>
      </w:r>
      <w:r w:rsidR="007702DE" w:rsidRPr="005D41EF">
        <w:rPr>
          <w:rFonts w:asciiTheme="majorBidi" w:hAnsiTheme="majorBidi" w:cstheme="majorBidi"/>
          <w:sz w:val="14"/>
          <w:szCs w:val="14"/>
        </w:rPr>
        <w:t>dnů</w:t>
      </w:r>
      <w:r w:rsidR="00751EBE" w:rsidRPr="005D41EF">
        <w:rPr>
          <w:rFonts w:asciiTheme="majorBidi" w:hAnsiTheme="majorBidi" w:cstheme="majorBidi"/>
          <w:sz w:val="14"/>
          <w:szCs w:val="14"/>
        </w:rPr>
        <w:t>, a to bez dalšího. V případě, kdy k okamžiku odstoupení od smlouvy byla část smlouvy oboustranně splněna (dodána část zboží, která byla uhrazena), pak se má za to, že odstoupení od smlouvy se vztahuje pouze na tu část smlouvy, která byla splněna toliko jednostranně anebo nebyla splněna žádnou ze smluvních stran.</w:t>
      </w:r>
    </w:p>
    <w:p w14:paraId="257486FC" w14:textId="77777777" w:rsidR="007702DE" w:rsidRPr="005D41EF" w:rsidRDefault="00751EBE"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 xml:space="preserve">Dostane-li se </w:t>
      </w:r>
      <w:r w:rsidR="0056540F" w:rsidRPr="005D41EF">
        <w:rPr>
          <w:rFonts w:asciiTheme="majorBidi" w:hAnsiTheme="majorBidi" w:cstheme="majorBidi"/>
          <w:sz w:val="14"/>
          <w:szCs w:val="14"/>
        </w:rPr>
        <w:t>odběratel</w:t>
      </w:r>
      <w:r w:rsidRPr="005D41EF">
        <w:rPr>
          <w:rFonts w:asciiTheme="majorBidi" w:hAnsiTheme="majorBidi" w:cstheme="majorBidi"/>
          <w:sz w:val="14"/>
          <w:szCs w:val="14"/>
        </w:rPr>
        <w:t xml:space="preserve"> do prodlení s úhradou kteréhokoli závazku vůči </w:t>
      </w:r>
      <w:r w:rsidR="00C01DDC" w:rsidRPr="005D41EF">
        <w:rPr>
          <w:rFonts w:asciiTheme="majorBidi" w:hAnsiTheme="majorBidi" w:cstheme="majorBidi"/>
          <w:sz w:val="14"/>
          <w:szCs w:val="14"/>
        </w:rPr>
        <w:t xml:space="preserve">dodavateli </w:t>
      </w:r>
      <w:r w:rsidRPr="005D41EF">
        <w:rPr>
          <w:rFonts w:asciiTheme="majorBidi" w:hAnsiTheme="majorBidi" w:cstheme="majorBidi"/>
          <w:sz w:val="14"/>
          <w:szCs w:val="14"/>
        </w:rPr>
        <w:t xml:space="preserve">o dobu delší 14dnů, je </w:t>
      </w:r>
      <w:r w:rsidR="00C01DDC" w:rsidRPr="005D41EF">
        <w:rPr>
          <w:rFonts w:asciiTheme="majorBidi" w:hAnsiTheme="majorBidi" w:cstheme="majorBidi"/>
          <w:sz w:val="14"/>
          <w:szCs w:val="14"/>
        </w:rPr>
        <w:t xml:space="preserve">dodavatel </w:t>
      </w:r>
      <w:r w:rsidRPr="005D41EF">
        <w:rPr>
          <w:rFonts w:asciiTheme="majorBidi" w:hAnsiTheme="majorBidi" w:cstheme="majorBidi"/>
          <w:sz w:val="14"/>
          <w:szCs w:val="14"/>
        </w:rPr>
        <w:t xml:space="preserve">oprávněn pozastavit veškeré další dodávky, a to i dodávky na základě již uzavřených </w:t>
      </w:r>
      <w:r w:rsidR="00503B22" w:rsidRPr="005D41EF">
        <w:rPr>
          <w:rFonts w:asciiTheme="majorBidi" w:hAnsiTheme="majorBidi" w:cstheme="majorBidi"/>
          <w:sz w:val="14"/>
          <w:szCs w:val="14"/>
        </w:rPr>
        <w:t xml:space="preserve">jiných </w:t>
      </w:r>
      <w:r w:rsidRPr="005D41EF">
        <w:rPr>
          <w:rFonts w:asciiTheme="majorBidi" w:hAnsiTheme="majorBidi" w:cstheme="majorBidi"/>
          <w:sz w:val="14"/>
          <w:szCs w:val="14"/>
        </w:rPr>
        <w:t xml:space="preserve">smluv, vůči </w:t>
      </w:r>
      <w:r w:rsidR="00991F34" w:rsidRPr="005D41EF">
        <w:rPr>
          <w:rFonts w:asciiTheme="majorBidi" w:hAnsiTheme="majorBidi" w:cstheme="majorBidi"/>
          <w:sz w:val="14"/>
          <w:szCs w:val="14"/>
        </w:rPr>
        <w:t>odběrateli</w:t>
      </w:r>
      <w:r w:rsidRPr="005D41EF">
        <w:rPr>
          <w:rFonts w:asciiTheme="majorBidi" w:hAnsiTheme="majorBidi" w:cstheme="majorBidi"/>
          <w:sz w:val="14"/>
          <w:szCs w:val="14"/>
        </w:rPr>
        <w:t xml:space="preserve">. O dobu pozastávky se prodlužují veškeré dodací lhůty </w:t>
      </w:r>
      <w:r w:rsidR="00C01DDC" w:rsidRPr="005D41EF">
        <w:rPr>
          <w:rFonts w:asciiTheme="majorBidi" w:hAnsiTheme="majorBidi" w:cstheme="majorBidi"/>
          <w:sz w:val="14"/>
          <w:szCs w:val="14"/>
        </w:rPr>
        <w:t>dodavatele</w:t>
      </w:r>
      <w:r w:rsidRPr="005D41EF">
        <w:rPr>
          <w:rFonts w:asciiTheme="majorBidi" w:hAnsiTheme="majorBidi" w:cstheme="majorBidi"/>
          <w:sz w:val="14"/>
          <w:szCs w:val="14"/>
        </w:rPr>
        <w:t xml:space="preserve">.  </w:t>
      </w:r>
    </w:p>
    <w:p w14:paraId="026B26E6" w14:textId="77777777" w:rsidR="00C01DDC" w:rsidRPr="005D41EF" w:rsidRDefault="00C01DDC" w:rsidP="005D41EF">
      <w:pPr>
        <w:rPr>
          <w:rFonts w:asciiTheme="majorBidi" w:hAnsiTheme="majorBidi" w:cstheme="majorBidi"/>
          <w:sz w:val="14"/>
          <w:szCs w:val="14"/>
          <w:highlight w:val="yellow"/>
        </w:rPr>
      </w:pPr>
    </w:p>
    <w:p w14:paraId="5D8E5B11" w14:textId="77777777" w:rsidR="007702DE" w:rsidRPr="005D41EF" w:rsidRDefault="007702DE" w:rsidP="005D41EF">
      <w:pPr>
        <w:pStyle w:val="Numm1"/>
        <w:rPr>
          <w:rFonts w:asciiTheme="majorBidi" w:hAnsiTheme="majorBidi" w:cstheme="majorBidi"/>
          <w:sz w:val="14"/>
          <w:szCs w:val="14"/>
        </w:rPr>
      </w:pPr>
    </w:p>
    <w:p w14:paraId="3948776A" w14:textId="77777777" w:rsidR="007702DE" w:rsidRPr="005D41EF" w:rsidRDefault="007702DE" w:rsidP="005D41EF">
      <w:pPr>
        <w:pStyle w:val="FettZentriert"/>
        <w:rPr>
          <w:rFonts w:asciiTheme="majorBidi" w:hAnsiTheme="majorBidi" w:cstheme="majorBidi"/>
          <w:sz w:val="14"/>
          <w:szCs w:val="14"/>
        </w:rPr>
      </w:pPr>
      <w:r w:rsidRPr="005D41EF">
        <w:rPr>
          <w:rFonts w:asciiTheme="majorBidi" w:hAnsiTheme="majorBidi" w:cstheme="majorBidi"/>
          <w:sz w:val="14"/>
          <w:szCs w:val="14"/>
        </w:rPr>
        <w:t>Sankce</w:t>
      </w:r>
    </w:p>
    <w:p w14:paraId="2C19E7FD" w14:textId="43FE0413" w:rsidR="00FE2D16" w:rsidRPr="005D41EF" w:rsidRDefault="00FE2D16"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 xml:space="preserve">Dostane-li se </w:t>
      </w:r>
      <w:r w:rsidR="0056540F" w:rsidRPr="005D41EF">
        <w:rPr>
          <w:rFonts w:asciiTheme="majorBidi" w:hAnsiTheme="majorBidi" w:cstheme="majorBidi"/>
          <w:sz w:val="14"/>
          <w:szCs w:val="14"/>
        </w:rPr>
        <w:t>odběratel</w:t>
      </w:r>
      <w:r w:rsidRPr="005D41EF">
        <w:rPr>
          <w:rFonts w:asciiTheme="majorBidi" w:hAnsiTheme="majorBidi" w:cstheme="majorBidi"/>
          <w:sz w:val="14"/>
          <w:szCs w:val="14"/>
        </w:rPr>
        <w:t xml:space="preserve"> do prodlení s úhradou jakéhokoli závazku vůči </w:t>
      </w:r>
      <w:r w:rsidR="00C01DDC" w:rsidRPr="005D41EF">
        <w:rPr>
          <w:rFonts w:asciiTheme="majorBidi" w:hAnsiTheme="majorBidi" w:cstheme="majorBidi"/>
          <w:sz w:val="14"/>
          <w:szCs w:val="14"/>
        </w:rPr>
        <w:t>dodavateli</w:t>
      </w:r>
      <w:r w:rsidRPr="005D41EF">
        <w:rPr>
          <w:rFonts w:asciiTheme="majorBidi" w:hAnsiTheme="majorBidi" w:cstheme="majorBidi"/>
          <w:sz w:val="14"/>
          <w:szCs w:val="14"/>
        </w:rPr>
        <w:t xml:space="preserve">, je povinen uhradit </w:t>
      </w:r>
      <w:r w:rsidR="00C01DDC" w:rsidRPr="005D41EF">
        <w:rPr>
          <w:rFonts w:asciiTheme="majorBidi" w:hAnsiTheme="majorBidi" w:cstheme="majorBidi"/>
          <w:sz w:val="14"/>
          <w:szCs w:val="14"/>
        </w:rPr>
        <w:t xml:space="preserve">dodavateli </w:t>
      </w:r>
      <w:r w:rsidRPr="005D41EF">
        <w:rPr>
          <w:rFonts w:asciiTheme="majorBidi" w:hAnsiTheme="majorBidi" w:cstheme="majorBidi"/>
          <w:sz w:val="14"/>
          <w:szCs w:val="14"/>
        </w:rPr>
        <w:t xml:space="preserve">smluvní </w:t>
      </w:r>
      <w:r w:rsidR="001B4EB7" w:rsidRPr="005D41EF">
        <w:rPr>
          <w:rFonts w:asciiTheme="majorBidi" w:hAnsiTheme="majorBidi" w:cstheme="majorBidi"/>
          <w:sz w:val="14"/>
          <w:szCs w:val="14"/>
        </w:rPr>
        <w:t xml:space="preserve">úroky z prodlení </w:t>
      </w:r>
      <w:r w:rsidRPr="005D41EF">
        <w:rPr>
          <w:rFonts w:asciiTheme="majorBidi" w:hAnsiTheme="majorBidi" w:cstheme="majorBidi"/>
          <w:sz w:val="14"/>
          <w:szCs w:val="14"/>
        </w:rPr>
        <w:t xml:space="preserve">ve výši </w:t>
      </w:r>
      <w:proofErr w:type="gramStart"/>
      <w:r w:rsidRPr="005D41EF">
        <w:rPr>
          <w:rFonts w:asciiTheme="majorBidi" w:hAnsiTheme="majorBidi" w:cstheme="majorBidi"/>
          <w:sz w:val="14"/>
          <w:szCs w:val="14"/>
        </w:rPr>
        <w:t>0,</w:t>
      </w:r>
      <w:r w:rsidR="00BF5429" w:rsidRPr="005D41EF">
        <w:rPr>
          <w:rFonts w:asciiTheme="majorBidi" w:hAnsiTheme="majorBidi" w:cstheme="majorBidi"/>
          <w:sz w:val="14"/>
          <w:szCs w:val="14"/>
        </w:rPr>
        <w:t>0</w:t>
      </w:r>
      <w:r w:rsidRPr="005D41EF">
        <w:rPr>
          <w:rFonts w:asciiTheme="majorBidi" w:hAnsiTheme="majorBidi" w:cstheme="majorBidi"/>
          <w:sz w:val="14"/>
          <w:szCs w:val="14"/>
        </w:rPr>
        <w:t>5%</w:t>
      </w:r>
      <w:proofErr w:type="gramEnd"/>
      <w:r w:rsidRPr="005D41EF">
        <w:rPr>
          <w:rFonts w:asciiTheme="majorBidi" w:hAnsiTheme="majorBidi" w:cstheme="majorBidi"/>
          <w:sz w:val="14"/>
          <w:szCs w:val="14"/>
        </w:rPr>
        <w:t xml:space="preserve"> z částky, s jejíž úhradou je v prodlení, a to za každý započatý den prodlení.</w:t>
      </w:r>
      <w:r w:rsidR="00782D11" w:rsidRPr="005D41EF">
        <w:rPr>
          <w:rFonts w:asciiTheme="majorBidi" w:hAnsiTheme="majorBidi" w:cstheme="majorBidi"/>
          <w:sz w:val="14"/>
          <w:szCs w:val="14"/>
        </w:rPr>
        <w:t xml:space="preserve"> Smluvní úroky z prodlení mohou dosáhnout maximální výše 100% kupní ceny zboží</w:t>
      </w:r>
      <w:r w:rsidR="00574CE5" w:rsidRPr="005D41EF">
        <w:rPr>
          <w:rFonts w:asciiTheme="majorBidi" w:hAnsiTheme="majorBidi" w:cstheme="majorBidi"/>
          <w:sz w:val="14"/>
          <w:szCs w:val="14"/>
        </w:rPr>
        <w:t>, s jehož úhradou je odběratel v prodlení,</w:t>
      </w:r>
      <w:r w:rsidR="00782D11" w:rsidRPr="005D41EF">
        <w:rPr>
          <w:rFonts w:asciiTheme="majorBidi" w:hAnsiTheme="majorBidi" w:cstheme="majorBidi"/>
          <w:sz w:val="14"/>
          <w:szCs w:val="14"/>
        </w:rPr>
        <w:t xml:space="preserve"> vč. DPH.</w:t>
      </w:r>
    </w:p>
    <w:p w14:paraId="78E59D83" w14:textId="3C93106B" w:rsidR="00FE2D16" w:rsidRPr="005D41EF" w:rsidRDefault="00FE2D16"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 xml:space="preserve">Dostane-li se </w:t>
      </w:r>
      <w:r w:rsidR="0056540F" w:rsidRPr="005D41EF">
        <w:rPr>
          <w:rFonts w:asciiTheme="majorBidi" w:hAnsiTheme="majorBidi" w:cstheme="majorBidi"/>
          <w:sz w:val="14"/>
          <w:szCs w:val="14"/>
        </w:rPr>
        <w:t>odběratel</w:t>
      </w:r>
      <w:r w:rsidRPr="005D41EF">
        <w:rPr>
          <w:rFonts w:asciiTheme="majorBidi" w:hAnsiTheme="majorBidi" w:cstheme="majorBidi"/>
          <w:sz w:val="14"/>
          <w:szCs w:val="14"/>
        </w:rPr>
        <w:t xml:space="preserve"> do prodlení s převzetím zboží, je </w:t>
      </w:r>
      <w:r w:rsidR="00C01DDC" w:rsidRPr="005D41EF">
        <w:rPr>
          <w:rFonts w:asciiTheme="majorBidi" w:hAnsiTheme="majorBidi" w:cstheme="majorBidi"/>
          <w:sz w:val="14"/>
          <w:szCs w:val="14"/>
        </w:rPr>
        <w:t xml:space="preserve">dodavatel </w:t>
      </w:r>
      <w:r w:rsidRPr="005D41EF">
        <w:rPr>
          <w:rFonts w:asciiTheme="majorBidi" w:hAnsiTheme="majorBidi" w:cstheme="majorBidi"/>
          <w:sz w:val="14"/>
          <w:szCs w:val="14"/>
        </w:rPr>
        <w:t xml:space="preserve">oprávněn vyúčtovat </w:t>
      </w:r>
      <w:r w:rsidR="00991F34" w:rsidRPr="005D41EF">
        <w:rPr>
          <w:rFonts w:asciiTheme="majorBidi" w:hAnsiTheme="majorBidi" w:cstheme="majorBidi"/>
          <w:sz w:val="14"/>
          <w:szCs w:val="14"/>
        </w:rPr>
        <w:t>odběrateli</w:t>
      </w:r>
      <w:r w:rsidRPr="005D41EF">
        <w:rPr>
          <w:rFonts w:asciiTheme="majorBidi" w:hAnsiTheme="majorBidi" w:cstheme="majorBidi"/>
          <w:sz w:val="14"/>
          <w:szCs w:val="14"/>
        </w:rPr>
        <w:t xml:space="preserve"> smluvní pokutu ve výši </w:t>
      </w:r>
      <w:r w:rsidR="00C01DDC" w:rsidRPr="005D41EF">
        <w:rPr>
          <w:rFonts w:asciiTheme="majorBidi" w:hAnsiTheme="majorBidi" w:cstheme="majorBidi"/>
          <w:sz w:val="14"/>
          <w:szCs w:val="14"/>
        </w:rPr>
        <w:t>0,2% ceny zboží vč. DPH, s jejichž převzetím je odběratel v prodlení, a to</w:t>
      </w:r>
      <w:r w:rsidRPr="005D41EF">
        <w:rPr>
          <w:rFonts w:asciiTheme="majorBidi" w:hAnsiTheme="majorBidi" w:cstheme="majorBidi"/>
          <w:sz w:val="14"/>
          <w:szCs w:val="14"/>
        </w:rPr>
        <w:t xml:space="preserve"> za každý započatý den prodlení s</w:t>
      </w:r>
      <w:r w:rsidR="00503B22" w:rsidRPr="005D41EF">
        <w:rPr>
          <w:rFonts w:asciiTheme="majorBidi" w:hAnsiTheme="majorBidi" w:cstheme="majorBidi"/>
          <w:sz w:val="14"/>
          <w:szCs w:val="14"/>
        </w:rPr>
        <w:t> </w:t>
      </w:r>
      <w:r w:rsidRPr="005D41EF">
        <w:rPr>
          <w:rFonts w:asciiTheme="majorBidi" w:hAnsiTheme="majorBidi" w:cstheme="majorBidi"/>
          <w:sz w:val="14"/>
          <w:szCs w:val="14"/>
        </w:rPr>
        <w:t>převzetím</w:t>
      </w:r>
      <w:r w:rsidR="00503B22" w:rsidRPr="005D41EF">
        <w:rPr>
          <w:rFonts w:asciiTheme="majorBidi" w:hAnsiTheme="majorBidi" w:cstheme="majorBidi"/>
          <w:sz w:val="14"/>
          <w:szCs w:val="14"/>
        </w:rPr>
        <w:t xml:space="preserve"> zboží</w:t>
      </w:r>
      <w:r w:rsidRPr="005D41EF">
        <w:rPr>
          <w:rFonts w:asciiTheme="majorBidi" w:hAnsiTheme="majorBidi" w:cstheme="majorBidi"/>
          <w:sz w:val="14"/>
          <w:szCs w:val="14"/>
        </w:rPr>
        <w:t>.</w:t>
      </w:r>
    </w:p>
    <w:p w14:paraId="1BD8AB2B" w14:textId="6A1737C1" w:rsidR="00315B4B" w:rsidRPr="005D41EF" w:rsidRDefault="00751EBE"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 xml:space="preserve">Odstoupí-li </w:t>
      </w:r>
      <w:r w:rsidR="000F39C5" w:rsidRPr="005D41EF">
        <w:rPr>
          <w:rFonts w:asciiTheme="majorBidi" w:hAnsiTheme="majorBidi" w:cstheme="majorBidi"/>
          <w:sz w:val="14"/>
          <w:szCs w:val="14"/>
        </w:rPr>
        <w:t xml:space="preserve">dodavatel </w:t>
      </w:r>
      <w:r w:rsidRPr="005D41EF">
        <w:rPr>
          <w:rFonts w:asciiTheme="majorBidi" w:hAnsiTheme="majorBidi" w:cstheme="majorBidi"/>
          <w:sz w:val="14"/>
          <w:szCs w:val="14"/>
        </w:rPr>
        <w:t xml:space="preserve">od smlouvy v důsledku </w:t>
      </w:r>
      <w:r w:rsidR="00315B4B" w:rsidRPr="005D41EF">
        <w:rPr>
          <w:rFonts w:asciiTheme="majorBidi" w:hAnsiTheme="majorBidi" w:cstheme="majorBidi"/>
          <w:sz w:val="14"/>
          <w:szCs w:val="14"/>
        </w:rPr>
        <w:t xml:space="preserve">prodlení </w:t>
      </w:r>
      <w:r w:rsidR="0056540F" w:rsidRPr="005D41EF">
        <w:rPr>
          <w:rFonts w:asciiTheme="majorBidi" w:hAnsiTheme="majorBidi" w:cstheme="majorBidi"/>
          <w:sz w:val="14"/>
          <w:szCs w:val="14"/>
        </w:rPr>
        <w:t>odběratel</w:t>
      </w:r>
      <w:r w:rsidR="00503B22" w:rsidRPr="005D41EF">
        <w:rPr>
          <w:rFonts w:asciiTheme="majorBidi" w:hAnsiTheme="majorBidi" w:cstheme="majorBidi"/>
          <w:sz w:val="14"/>
          <w:szCs w:val="14"/>
        </w:rPr>
        <w:t>e</w:t>
      </w:r>
      <w:r w:rsidR="00315B4B" w:rsidRPr="005D41EF">
        <w:rPr>
          <w:rFonts w:asciiTheme="majorBidi" w:hAnsiTheme="majorBidi" w:cstheme="majorBidi"/>
          <w:sz w:val="14"/>
          <w:szCs w:val="14"/>
        </w:rPr>
        <w:t xml:space="preserve"> s uhrazením </w:t>
      </w:r>
      <w:r w:rsidR="000F39C5" w:rsidRPr="005D41EF">
        <w:rPr>
          <w:rFonts w:asciiTheme="majorBidi" w:hAnsiTheme="majorBidi" w:cstheme="majorBidi"/>
          <w:sz w:val="14"/>
          <w:szCs w:val="14"/>
        </w:rPr>
        <w:t>kupní ceny, části kupní ceny, zálohy či závdavku</w:t>
      </w:r>
      <w:r w:rsidR="00315B4B" w:rsidRPr="005D41EF">
        <w:rPr>
          <w:rFonts w:asciiTheme="majorBidi" w:hAnsiTheme="majorBidi" w:cstheme="majorBidi"/>
          <w:sz w:val="14"/>
          <w:szCs w:val="14"/>
        </w:rPr>
        <w:t xml:space="preserve">, je </w:t>
      </w:r>
      <w:r w:rsidR="000F39C5" w:rsidRPr="005D41EF">
        <w:rPr>
          <w:rFonts w:asciiTheme="majorBidi" w:hAnsiTheme="majorBidi" w:cstheme="majorBidi"/>
          <w:sz w:val="14"/>
          <w:szCs w:val="14"/>
        </w:rPr>
        <w:t xml:space="preserve">dodavatel </w:t>
      </w:r>
      <w:r w:rsidR="00315B4B" w:rsidRPr="005D41EF">
        <w:rPr>
          <w:rFonts w:asciiTheme="majorBidi" w:hAnsiTheme="majorBidi" w:cstheme="majorBidi"/>
          <w:sz w:val="14"/>
          <w:szCs w:val="14"/>
        </w:rPr>
        <w:t xml:space="preserve">pro takové prodlení </w:t>
      </w:r>
      <w:r w:rsidR="0056540F" w:rsidRPr="005D41EF">
        <w:rPr>
          <w:rFonts w:asciiTheme="majorBidi" w:hAnsiTheme="majorBidi" w:cstheme="majorBidi"/>
          <w:sz w:val="14"/>
          <w:szCs w:val="14"/>
        </w:rPr>
        <w:t>odběratel</w:t>
      </w:r>
      <w:r w:rsidR="00503B22" w:rsidRPr="005D41EF">
        <w:rPr>
          <w:rFonts w:asciiTheme="majorBidi" w:hAnsiTheme="majorBidi" w:cstheme="majorBidi"/>
          <w:sz w:val="14"/>
          <w:szCs w:val="14"/>
        </w:rPr>
        <w:t>e</w:t>
      </w:r>
      <w:r w:rsidR="00315B4B" w:rsidRPr="005D41EF">
        <w:rPr>
          <w:rFonts w:asciiTheme="majorBidi" w:hAnsiTheme="majorBidi" w:cstheme="majorBidi"/>
          <w:sz w:val="14"/>
          <w:szCs w:val="14"/>
        </w:rPr>
        <w:t xml:space="preserve"> </w:t>
      </w:r>
      <w:r w:rsidR="000F39C5" w:rsidRPr="005D41EF">
        <w:rPr>
          <w:rFonts w:asciiTheme="majorBidi" w:hAnsiTheme="majorBidi" w:cstheme="majorBidi"/>
          <w:sz w:val="14"/>
          <w:szCs w:val="14"/>
        </w:rPr>
        <w:t>(a tím porušení povinnosti</w:t>
      </w:r>
      <w:r w:rsidR="005F541A" w:rsidRPr="005D41EF">
        <w:rPr>
          <w:rFonts w:asciiTheme="majorBidi" w:hAnsiTheme="majorBidi" w:cstheme="majorBidi"/>
          <w:sz w:val="14"/>
          <w:szCs w:val="14"/>
        </w:rPr>
        <w:t xml:space="preserve"> převzít zboží</w:t>
      </w:r>
      <w:r w:rsidR="000F39C5" w:rsidRPr="005D41EF">
        <w:rPr>
          <w:rFonts w:asciiTheme="majorBidi" w:hAnsiTheme="majorBidi" w:cstheme="majorBidi"/>
          <w:sz w:val="14"/>
          <w:szCs w:val="14"/>
        </w:rPr>
        <w:t xml:space="preserve">) </w:t>
      </w:r>
      <w:r w:rsidR="00315B4B" w:rsidRPr="005D41EF">
        <w:rPr>
          <w:rFonts w:asciiTheme="majorBidi" w:hAnsiTheme="majorBidi" w:cstheme="majorBidi"/>
          <w:sz w:val="14"/>
          <w:szCs w:val="14"/>
        </w:rPr>
        <w:t>oprávněn</w:t>
      </w:r>
      <w:r w:rsidR="000F39C5" w:rsidRPr="005D41EF">
        <w:rPr>
          <w:rFonts w:asciiTheme="majorBidi" w:hAnsiTheme="majorBidi" w:cstheme="majorBidi"/>
          <w:sz w:val="14"/>
          <w:szCs w:val="14"/>
        </w:rPr>
        <w:t xml:space="preserve"> </w:t>
      </w:r>
      <w:r w:rsidR="00315B4B" w:rsidRPr="005D41EF">
        <w:rPr>
          <w:rFonts w:asciiTheme="majorBidi" w:hAnsiTheme="majorBidi" w:cstheme="majorBidi"/>
          <w:sz w:val="14"/>
          <w:szCs w:val="14"/>
        </w:rPr>
        <w:t>požadovat smluvní pokutu ve výši 20% kupní ceny vč. DPH.</w:t>
      </w:r>
    </w:p>
    <w:p w14:paraId="622B5EC5" w14:textId="77777777" w:rsidR="005E0AA0" w:rsidRPr="005D41EF" w:rsidRDefault="00315B4B"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Dojde-li ke zamření kupní smlouvy</w:t>
      </w:r>
      <w:r w:rsidR="009A16C9" w:rsidRPr="005D41EF">
        <w:rPr>
          <w:rFonts w:asciiTheme="majorBidi" w:hAnsiTheme="majorBidi" w:cstheme="majorBidi"/>
          <w:sz w:val="14"/>
          <w:szCs w:val="14"/>
        </w:rPr>
        <w:t xml:space="preserve"> </w:t>
      </w:r>
      <w:r w:rsidRPr="005D41EF">
        <w:rPr>
          <w:rFonts w:asciiTheme="majorBidi" w:hAnsiTheme="majorBidi" w:cstheme="majorBidi"/>
          <w:sz w:val="14"/>
          <w:szCs w:val="14"/>
        </w:rPr>
        <w:t xml:space="preserve">v důsledku porušení povinnosti </w:t>
      </w:r>
      <w:r w:rsidR="004E1BFB" w:rsidRPr="005D41EF">
        <w:rPr>
          <w:rFonts w:asciiTheme="majorBidi" w:hAnsiTheme="majorBidi" w:cstheme="majorBidi"/>
          <w:sz w:val="14"/>
          <w:szCs w:val="14"/>
        </w:rPr>
        <w:t>odběratelem</w:t>
      </w:r>
      <w:r w:rsidRPr="005D41EF">
        <w:rPr>
          <w:rFonts w:asciiTheme="majorBidi" w:hAnsiTheme="majorBidi" w:cstheme="majorBidi"/>
          <w:sz w:val="14"/>
          <w:szCs w:val="14"/>
        </w:rPr>
        <w:t xml:space="preserve">, byť byla smlouva ukončena odstoupením ze strany </w:t>
      </w:r>
      <w:r w:rsidR="009A16C9" w:rsidRPr="005D41EF">
        <w:rPr>
          <w:rFonts w:asciiTheme="majorBidi" w:hAnsiTheme="majorBidi" w:cstheme="majorBidi"/>
          <w:sz w:val="14"/>
          <w:szCs w:val="14"/>
        </w:rPr>
        <w:t>dodavatele</w:t>
      </w:r>
      <w:r w:rsidRPr="005D41EF">
        <w:rPr>
          <w:rFonts w:asciiTheme="majorBidi" w:hAnsiTheme="majorBidi" w:cstheme="majorBidi"/>
          <w:sz w:val="14"/>
          <w:szCs w:val="14"/>
        </w:rPr>
        <w:t xml:space="preserve">, avšak v důsledku porušení povinností </w:t>
      </w:r>
      <w:r w:rsidR="004E1BFB" w:rsidRPr="005D41EF">
        <w:rPr>
          <w:rFonts w:asciiTheme="majorBidi" w:hAnsiTheme="majorBidi" w:cstheme="majorBidi"/>
          <w:sz w:val="14"/>
          <w:szCs w:val="14"/>
        </w:rPr>
        <w:t>odběratelem</w:t>
      </w:r>
      <w:r w:rsidRPr="005D41EF">
        <w:rPr>
          <w:rFonts w:asciiTheme="majorBidi" w:hAnsiTheme="majorBidi" w:cstheme="majorBidi"/>
          <w:sz w:val="14"/>
          <w:szCs w:val="14"/>
        </w:rPr>
        <w:t xml:space="preserve">, je </w:t>
      </w:r>
      <w:r w:rsidR="009A16C9" w:rsidRPr="005D41EF">
        <w:rPr>
          <w:rFonts w:asciiTheme="majorBidi" w:hAnsiTheme="majorBidi" w:cstheme="majorBidi"/>
          <w:sz w:val="14"/>
          <w:szCs w:val="14"/>
        </w:rPr>
        <w:t xml:space="preserve">dodavatel </w:t>
      </w:r>
      <w:r w:rsidRPr="005D41EF">
        <w:rPr>
          <w:rFonts w:asciiTheme="majorBidi" w:hAnsiTheme="majorBidi" w:cstheme="majorBidi"/>
          <w:sz w:val="14"/>
          <w:szCs w:val="14"/>
        </w:rPr>
        <w:t xml:space="preserve">oprávněn po </w:t>
      </w:r>
      <w:r w:rsidR="00991F34" w:rsidRPr="005D41EF">
        <w:rPr>
          <w:rFonts w:asciiTheme="majorBidi" w:hAnsiTheme="majorBidi" w:cstheme="majorBidi"/>
          <w:sz w:val="14"/>
          <w:szCs w:val="14"/>
        </w:rPr>
        <w:t>odběrateli</w:t>
      </w:r>
      <w:r w:rsidRPr="005D41EF">
        <w:rPr>
          <w:rFonts w:asciiTheme="majorBidi" w:hAnsiTheme="majorBidi" w:cstheme="majorBidi"/>
          <w:sz w:val="14"/>
          <w:szCs w:val="14"/>
        </w:rPr>
        <w:t xml:space="preserve"> požadovat </w:t>
      </w:r>
      <w:r w:rsidR="009A16C9" w:rsidRPr="005D41EF">
        <w:rPr>
          <w:rFonts w:asciiTheme="majorBidi" w:hAnsiTheme="majorBidi" w:cstheme="majorBidi"/>
          <w:sz w:val="14"/>
          <w:szCs w:val="14"/>
        </w:rPr>
        <w:t xml:space="preserve">pro takové porušení povinnosti, které zavdalo dodavateli příčinu odstoupit od smlouvy, </w:t>
      </w:r>
      <w:r w:rsidRPr="005D41EF">
        <w:rPr>
          <w:rFonts w:asciiTheme="majorBidi" w:hAnsiTheme="majorBidi" w:cstheme="majorBidi"/>
          <w:sz w:val="14"/>
          <w:szCs w:val="14"/>
        </w:rPr>
        <w:t xml:space="preserve">smluvní pokutu ve výši </w:t>
      </w:r>
      <w:r w:rsidR="009A454D" w:rsidRPr="005D41EF">
        <w:rPr>
          <w:rFonts w:asciiTheme="majorBidi" w:hAnsiTheme="majorBidi" w:cstheme="majorBidi"/>
          <w:sz w:val="14"/>
          <w:szCs w:val="14"/>
        </w:rPr>
        <w:t>50</w:t>
      </w:r>
      <w:r w:rsidRPr="005D41EF">
        <w:rPr>
          <w:rFonts w:asciiTheme="majorBidi" w:hAnsiTheme="majorBidi" w:cstheme="majorBidi"/>
          <w:sz w:val="14"/>
          <w:szCs w:val="14"/>
        </w:rPr>
        <w:t>% kupní ceny</w:t>
      </w:r>
      <w:r w:rsidR="005E0AA0" w:rsidRPr="005D41EF">
        <w:rPr>
          <w:rFonts w:asciiTheme="majorBidi" w:hAnsiTheme="majorBidi" w:cstheme="majorBidi"/>
          <w:sz w:val="14"/>
          <w:szCs w:val="14"/>
        </w:rPr>
        <w:t>.</w:t>
      </w:r>
    </w:p>
    <w:p w14:paraId="34DF96B7" w14:textId="48C920B6" w:rsidR="00FE2D16" w:rsidRPr="005D41EF" w:rsidRDefault="005E0AA0"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Vyúčtování smluvní pokuty</w:t>
      </w:r>
      <w:r w:rsidR="009A16C9" w:rsidRPr="005D41EF">
        <w:rPr>
          <w:rFonts w:asciiTheme="majorBidi" w:hAnsiTheme="majorBidi" w:cstheme="majorBidi"/>
          <w:sz w:val="14"/>
          <w:szCs w:val="14"/>
        </w:rPr>
        <w:t xml:space="preserve"> dle těchto všeobecných obchodních podmínek</w:t>
      </w:r>
      <w:r w:rsidRPr="005D41EF">
        <w:rPr>
          <w:rFonts w:asciiTheme="majorBidi" w:hAnsiTheme="majorBidi" w:cstheme="majorBidi"/>
          <w:sz w:val="14"/>
          <w:szCs w:val="14"/>
        </w:rPr>
        <w:t xml:space="preserve"> nemá vliv na</w:t>
      </w:r>
      <w:r w:rsidR="0045794E">
        <w:rPr>
          <w:rFonts w:asciiTheme="majorBidi" w:hAnsiTheme="majorBidi" w:cstheme="majorBidi"/>
          <w:sz w:val="14"/>
          <w:szCs w:val="14"/>
        </w:rPr>
        <w:t> </w:t>
      </w:r>
      <w:r w:rsidRPr="005D41EF">
        <w:rPr>
          <w:rFonts w:asciiTheme="majorBidi" w:hAnsiTheme="majorBidi" w:cstheme="majorBidi"/>
          <w:sz w:val="14"/>
          <w:szCs w:val="14"/>
        </w:rPr>
        <w:t xml:space="preserve">právo </w:t>
      </w:r>
      <w:r w:rsidR="009A16C9" w:rsidRPr="005D41EF">
        <w:rPr>
          <w:rFonts w:asciiTheme="majorBidi" w:hAnsiTheme="majorBidi" w:cstheme="majorBidi"/>
          <w:sz w:val="14"/>
          <w:szCs w:val="14"/>
        </w:rPr>
        <w:t xml:space="preserve">dodavatele </w:t>
      </w:r>
      <w:r w:rsidRPr="005D41EF">
        <w:rPr>
          <w:rFonts w:asciiTheme="majorBidi" w:hAnsiTheme="majorBidi" w:cstheme="majorBidi"/>
          <w:sz w:val="14"/>
          <w:szCs w:val="14"/>
        </w:rPr>
        <w:t>vyúčtovat odběrateli svůj nárok na náhradu škody</w:t>
      </w:r>
      <w:r w:rsidR="009A16C9" w:rsidRPr="005D41EF">
        <w:rPr>
          <w:rFonts w:asciiTheme="majorBidi" w:hAnsiTheme="majorBidi" w:cstheme="majorBidi"/>
          <w:sz w:val="14"/>
          <w:szCs w:val="14"/>
        </w:rPr>
        <w:t xml:space="preserve">, pokud </w:t>
      </w:r>
      <w:r w:rsidR="0045794E">
        <w:rPr>
          <w:rFonts w:asciiTheme="majorBidi" w:hAnsiTheme="majorBidi" w:cstheme="majorBidi"/>
          <w:sz w:val="14"/>
          <w:szCs w:val="14"/>
        </w:rPr>
        <w:t>škoda</w:t>
      </w:r>
      <w:r w:rsidR="009A16C9" w:rsidRPr="005D41EF">
        <w:rPr>
          <w:rFonts w:asciiTheme="majorBidi" w:hAnsiTheme="majorBidi" w:cstheme="majorBidi"/>
          <w:sz w:val="14"/>
          <w:szCs w:val="14"/>
        </w:rPr>
        <w:t xml:space="preserve"> vznikla.</w:t>
      </w:r>
    </w:p>
    <w:p w14:paraId="00A5BA95" w14:textId="4CF9C812" w:rsidR="009A16C9" w:rsidRPr="005D41EF" w:rsidRDefault="009A16C9" w:rsidP="005D41EF">
      <w:pPr>
        <w:rPr>
          <w:rFonts w:asciiTheme="majorBidi" w:hAnsiTheme="majorBidi" w:cstheme="majorBidi"/>
          <w:sz w:val="14"/>
          <w:szCs w:val="14"/>
          <w:highlight w:val="yellow"/>
        </w:rPr>
      </w:pPr>
    </w:p>
    <w:p w14:paraId="70F3A045" w14:textId="77777777" w:rsidR="00352732" w:rsidRPr="005D41EF" w:rsidRDefault="00352732" w:rsidP="005D41EF">
      <w:pPr>
        <w:pStyle w:val="Numm1"/>
        <w:rPr>
          <w:rFonts w:asciiTheme="majorBidi" w:hAnsiTheme="majorBidi" w:cstheme="majorBidi"/>
          <w:sz w:val="14"/>
          <w:szCs w:val="14"/>
        </w:rPr>
      </w:pPr>
    </w:p>
    <w:p w14:paraId="4D587579" w14:textId="77777777" w:rsidR="00352732" w:rsidRPr="005D41EF" w:rsidRDefault="00352732" w:rsidP="005D41EF">
      <w:pPr>
        <w:pStyle w:val="FettZentriert"/>
        <w:rPr>
          <w:rFonts w:asciiTheme="majorBidi" w:hAnsiTheme="majorBidi" w:cstheme="majorBidi"/>
          <w:sz w:val="14"/>
          <w:szCs w:val="14"/>
        </w:rPr>
      </w:pPr>
      <w:r w:rsidRPr="005D41EF">
        <w:rPr>
          <w:rFonts w:asciiTheme="majorBidi" w:hAnsiTheme="majorBidi" w:cstheme="majorBidi"/>
          <w:sz w:val="14"/>
          <w:szCs w:val="14"/>
        </w:rPr>
        <w:t>Ochrana osobních údajů dle GDPR</w:t>
      </w:r>
    </w:p>
    <w:p w14:paraId="60F6C1A0" w14:textId="77777777" w:rsidR="00352732" w:rsidRPr="005D41EF" w:rsidRDefault="00352732"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Odběratel bere na vědomí a poskytuje souhlas dodavateli se zpracováním osobních údajů odběratele za účelem plnění závazků z uzavřené smlouvy. Za tímto účelem jsou zpracovávány: jméno a příjmení či obchodní firma, datum narození či IČ, bydliště či sídlo, dodací adresa, telefonní kontakt a email a dále veškeré odběratelem poskytnuté osobní údaje.</w:t>
      </w:r>
    </w:p>
    <w:p w14:paraId="756F1022" w14:textId="10A85100" w:rsidR="00352732" w:rsidRPr="005D41EF" w:rsidRDefault="00352732"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 xml:space="preserve">Osobní údaje jsou zpracovávány v elektronické a listinné podobě v šifrovaných programech a uzamykatelných prostorách. Přístup k těmto </w:t>
      </w:r>
      <w:r w:rsidR="00903132" w:rsidRPr="005D41EF">
        <w:rPr>
          <w:rFonts w:asciiTheme="majorBidi" w:hAnsiTheme="majorBidi" w:cstheme="majorBidi"/>
          <w:sz w:val="14"/>
          <w:szCs w:val="14"/>
        </w:rPr>
        <w:t>mají pouze odpovědní a proškolení zaměstnanci dodavatele</w:t>
      </w:r>
      <w:r w:rsidRPr="005D41EF">
        <w:rPr>
          <w:rFonts w:asciiTheme="majorBidi" w:hAnsiTheme="majorBidi" w:cstheme="majorBidi"/>
          <w:sz w:val="14"/>
          <w:szCs w:val="14"/>
        </w:rPr>
        <w:t>.</w:t>
      </w:r>
    </w:p>
    <w:p w14:paraId="40CACF9A" w14:textId="77777777" w:rsidR="00352732" w:rsidRPr="005D41EF" w:rsidRDefault="00352732"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Dodavatel je oprávněn předat třetí osobě osobní údaje odběratele pouze za účelem plnění zakázky (např. subdodavateli či dopravci). S takovým předáním osobních údajů odběratel souhlasí.</w:t>
      </w:r>
    </w:p>
    <w:p w14:paraId="1DB21B60" w14:textId="4C67EE0C" w:rsidR="003F10EA" w:rsidRPr="005D41EF" w:rsidRDefault="00352732"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Osobní údaje budou zpracovávány pouze po dobu trvání obchodního vztahu + záruční doby. Po uplynutí těchto lhůt budou zpracovány pouze z důvodu archivace dle zvláštních právních předpisů</w:t>
      </w:r>
      <w:r w:rsidR="00903132" w:rsidRPr="005D41EF">
        <w:rPr>
          <w:rFonts w:asciiTheme="majorBidi" w:hAnsiTheme="majorBidi" w:cstheme="majorBidi"/>
          <w:sz w:val="14"/>
          <w:szCs w:val="14"/>
        </w:rPr>
        <w:t xml:space="preserve">, nejdéle po dobu dalších 5 let, s čímž </w:t>
      </w:r>
      <w:r w:rsidRPr="005D41EF">
        <w:rPr>
          <w:rFonts w:asciiTheme="majorBidi" w:hAnsiTheme="majorBidi" w:cstheme="majorBidi"/>
          <w:sz w:val="14"/>
          <w:szCs w:val="14"/>
        </w:rPr>
        <w:t>odběratel souhlas</w:t>
      </w:r>
      <w:r w:rsidR="00903132" w:rsidRPr="005D41EF">
        <w:rPr>
          <w:rFonts w:asciiTheme="majorBidi" w:hAnsiTheme="majorBidi" w:cstheme="majorBidi"/>
          <w:sz w:val="14"/>
          <w:szCs w:val="14"/>
        </w:rPr>
        <w:t>í</w:t>
      </w:r>
      <w:r w:rsidRPr="005D41EF">
        <w:rPr>
          <w:rFonts w:asciiTheme="majorBidi" w:hAnsiTheme="majorBidi" w:cstheme="majorBidi"/>
          <w:sz w:val="14"/>
          <w:szCs w:val="14"/>
        </w:rPr>
        <w:t>.</w:t>
      </w:r>
    </w:p>
    <w:p w14:paraId="16F11CB1" w14:textId="0F54C924" w:rsidR="003F10EA" w:rsidRPr="005D41EF" w:rsidRDefault="003F10EA"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 xml:space="preserve">Dodavatel dále informuje, že </w:t>
      </w:r>
      <w:r w:rsidR="009D5D2C" w:rsidRPr="005D41EF">
        <w:rPr>
          <w:rFonts w:asciiTheme="majorBidi" w:hAnsiTheme="majorBidi" w:cstheme="majorBidi"/>
          <w:sz w:val="14"/>
          <w:szCs w:val="14"/>
        </w:rPr>
        <w:t>odběratel má</w:t>
      </w:r>
      <w:r w:rsidRPr="005D41EF">
        <w:rPr>
          <w:rFonts w:asciiTheme="majorBidi" w:hAnsiTheme="majorBidi" w:cstheme="majorBidi"/>
          <w:sz w:val="14"/>
          <w:szCs w:val="14"/>
        </w:rPr>
        <w:t xml:space="preserve"> právo na přístup k osobním údajům, právo na změnu údaj</w:t>
      </w:r>
      <w:r w:rsidR="009D5D2C" w:rsidRPr="005D41EF">
        <w:rPr>
          <w:rFonts w:asciiTheme="majorBidi" w:hAnsiTheme="majorBidi" w:cstheme="majorBidi"/>
          <w:sz w:val="14"/>
          <w:szCs w:val="14"/>
        </w:rPr>
        <w:t>ů</w:t>
      </w:r>
      <w:r w:rsidR="00932048" w:rsidRPr="005D41EF">
        <w:rPr>
          <w:rFonts w:asciiTheme="majorBidi" w:hAnsiTheme="majorBidi" w:cstheme="majorBidi"/>
          <w:sz w:val="14"/>
          <w:szCs w:val="14"/>
        </w:rPr>
        <w:t>, právo na omezení zpracování,</w:t>
      </w:r>
      <w:r w:rsidR="009D5D2C" w:rsidRPr="005D41EF">
        <w:rPr>
          <w:rFonts w:asciiTheme="majorBidi" w:hAnsiTheme="majorBidi" w:cstheme="majorBidi"/>
          <w:sz w:val="14"/>
          <w:szCs w:val="14"/>
        </w:rPr>
        <w:t xml:space="preserve"> právo na výmaz údajů</w:t>
      </w:r>
      <w:r w:rsidR="00932048" w:rsidRPr="005D41EF">
        <w:rPr>
          <w:rFonts w:asciiTheme="majorBidi" w:hAnsiTheme="majorBidi" w:cstheme="majorBidi"/>
          <w:sz w:val="14"/>
          <w:szCs w:val="14"/>
        </w:rPr>
        <w:t xml:space="preserve"> a právo na přenositelnost údajů</w:t>
      </w:r>
      <w:r w:rsidR="009D5D2C" w:rsidRPr="005D41EF">
        <w:rPr>
          <w:rFonts w:asciiTheme="majorBidi" w:hAnsiTheme="majorBidi" w:cstheme="majorBidi"/>
          <w:sz w:val="14"/>
          <w:szCs w:val="14"/>
        </w:rPr>
        <w:t xml:space="preserve">. Práva na ochranu osobních údajů </w:t>
      </w:r>
      <w:r w:rsidRPr="005D41EF">
        <w:rPr>
          <w:rFonts w:asciiTheme="majorBidi" w:hAnsiTheme="majorBidi" w:cstheme="majorBidi"/>
          <w:sz w:val="14"/>
          <w:szCs w:val="14"/>
        </w:rPr>
        <w:t>je možno využít v</w:t>
      </w:r>
      <w:r w:rsidR="00932048" w:rsidRPr="005D41EF">
        <w:rPr>
          <w:rFonts w:asciiTheme="majorBidi" w:hAnsiTheme="majorBidi" w:cstheme="majorBidi"/>
          <w:sz w:val="14"/>
          <w:szCs w:val="14"/>
        </w:rPr>
        <w:t xml:space="preserve"> pracovní době v </w:t>
      </w:r>
      <w:r w:rsidRPr="005D41EF">
        <w:rPr>
          <w:rFonts w:asciiTheme="majorBidi" w:hAnsiTheme="majorBidi" w:cstheme="majorBidi"/>
          <w:sz w:val="14"/>
          <w:szCs w:val="14"/>
        </w:rPr>
        <w:t>sídle společnosti nebo prostřednictvím emailu</w:t>
      </w:r>
      <w:r w:rsidR="009D5D2C" w:rsidRPr="005D41EF">
        <w:rPr>
          <w:rFonts w:asciiTheme="majorBidi" w:hAnsiTheme="majorBidi" w:cstheme="majorBidi"/>
          <w:sz w:val="14"/>
          <w:szCs w:val="14"/>
        </w:rPr>
        <w:t xml:space="preserve"> </w:t>
      </w:r>
      <w:hyperlink r:id="rId14" w:history="1">
        <w:r w:rsidR="0016239D" w:rsidRPr="005D41EF">
          <w:rPr>
            <w:rStyle w:val="Hypertextovodkaz"/>
            <w:rFonts w:asciiTheme="majorBidi" w:hAnsiTheme="majorBidi" w:cstheme="majorBidi"/>
            <w:sz w:val="14"/>
            <w:szCs w:val="14"/>
            <w:highlight w:val="yellow"/>
          </w:rPr>
          <w:t>sekretariat@autotichy.cz</w:t>
        </w:r>
      </w:hyperlink>
      <w:r w:rsidR="009D5D2C" w:rsidRPr="005D41EF">
        <w:rPr>
          <w:rFonts w:asciiTheme="majorBidi" w:hAnsiTheme="majorBidi" w:cstheme="majorBidi"/>
          <w:sz w:val="14"/>
          <w:szCs w:val="14"/>
        </w:rPr>
        <w:t xml:space="preserve">. </w:t>
      </w:r>
    </w:p>
    <w:p w14:paraId="5935FC84" w14:textId="77777777" w:rsidR="00352732" w:rsidRPr="005D41EF" w:rsidRDefault="00352732"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Dohled nad zpracováním osobních údajů vykonává Úřad pro ochranu osobních údajů.</w:t>
      </w:r>
    </w:p>
    <w:p w14:paraId="072536A3" w14:textId="77777777" w:rsidR="00352732" w:rsidRPr="005D41EF" w:rsidRDefault="00352732" w:rsidP="005D41EF">
      <w:pPr>
        <w:rPr>
          <w:rFonts w:asciiTheme="majorBidi" w:hAnsiTheme="majorBidi" w:cstheme="majorBidi"/>
          <w:sz w:val="14"/>
          <w:szCs w:val="14"/>
          <w:highlight w:val="yellow"/>
        </w:rPr>
      </w:pPr>
    </w:p>
    <w:p w14:paraId="3D711C34" w14:textId="77777777" w:rsidR="00720857" w:rsidRPr="005D41EF" w:rsidRDefault="00720857" w:rsidP="005D41EF">
      <w:pPr>
        <w:pStyle w:val="Numm1"/>
        <w:rPr>
          <w:rFonts w:asciiTheme="majorBidi" w:hAnsiTheme="majorBidi" w:cstheme="majorBidi"/>
          <w:sz w:val="14"/>
          <w:szCs w:val="14"/>
        </w:rPr>
      </w:pPr>
    </w:p>
    <w:p w14:paraId="3753D47A" w14:textId="77777777" w:rsidR="00720857" w:rsidRPr="005D41EF" w:rsidRDefault="00720857" w:rsidP="005D41EF">
      <w:pPr>
        <w:pStyle w:val="Numm1"/>
        <w:numPr>
          <w:ilvl w:val="0"/>
          <w:numId w:val="0"/>
        </w:numPr>
        <w:rPr>
          <w:rFonts w:asciiTheme="majorBidi" w:hAnsiTheme="majorBidi" w:cstheme="majorBidi"/>
          <w:sz w:val="14"/>
          <w:szCs w:val="14"/>
        </w:rPr>
      </w:pPr>
      <w:r w:rsidRPr="005D41EF">
        <w:rPr>
          <w:rFonts w:asciiTheme="majorBidi" w:hAnsiTheme="majorBidi" w:cstheme="majorBidi"/>
          <w:sz w:val="14"/>
          <w:szCs w:val="14"/>
        </w:rPr>
        <w:t>Speciální ustanovení pro spotřebitelské smlouvy</w:t>
      </w:r>
    </w:p>
    <w:p w14:paraId="260B2124" w14:textId="5A9FAF37" w:rsidR="00720857" w:rsidRPr="005D41EF" w:rsidRDefault="00720857"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Tento článek obsahuje speciální spotřebitelská ustanovení, která se použijí a jsou účinná toliko pro smlouvy specifikované v § 1810 a násl. občanského zákoníku uzavírané mezi </w:t>
      </w:r>
      <w:r w:rsidR="009D5D2C" w:rsidRPr="005D41EF">
        <w:rPr>
          <w:rFonts w:asciiTheme="majorBidi" w:hAnsiTheme="majorBidi" w:cstheme="majorBidi"/>
          <w:snapToGrid w:val="0"/>
          <w:sz w:val="14"/>
          <w:szCs w:val="14"/>
        </w:rPr>
        <w:t xml:space="preserve">dodavatelem jako </w:t>
      </w:r>
      <w:r w:rsidRPr="005D41EF">
        <w:rPr>
          <w:rFonts w:asciiTheme="majorBidi" w:hAnsiTheme="majorBidi" w:cstheme="majorBidi"/>
          <w:snapToGrid w:val="0"/>
          <w:sz w:val="14"/>
          <w:szCs w:val="14"/>
        </w:rPr>
        <w:t>prodávajícím na straně jedné a spotřebitelem na straně druhé, a to prostřednictvím prostředků komunikace na dálku.</w:t>
      </w:r>
      <w:r w:rsidR="00903132" w:rsidRPr="005D41EF">
        <w:rPr>
          <w:rFonts w:asciiTheme="majorBidi" w:hAnsiTheme="majorBidi" w:cstheme="majorBidi"/>
          <w:snapToGrid w:val="0"/>
          <w:sz w:val="14"/>
          <w:szCs w:val="14"/>
        </w:rPr>
        <w:t xml:space="preserve"> Spotřebitelem je každý člověk, který mimo rámec své podnikatelské činnosti nebo mimo rámec samostatného výkonu svého povolání uzavírá smlouvu s podnikatelem nebo s ním jinak jedná.</w:t>
      </w:r>
    </w:p>
    <w:p w14:paraId="14032D3C" w14:textId="77777777" w:rsidR="00720857" w:rsidRPr="005D41EF" w:rsidRDefault="00720857"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Identifikační údaje prodávajícího jsou uvedeny v záhlaví těchto obchodních podmínek.</w:t>
      </w:r>
    </w:p>
    <w:p w14:paraId="5AC344E0" w14:textId="7874B93D" w:rsidR="009E7549" w:rsidRPr="005D41EF" w:rsidRDefault="00720857"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Název a hlavní charakteristika, jakož i cena zboží vč. DPH</w:t>
      </w:r>
      <w:r w:rsidR="009E7549" w:rsidRPr="005D41EF">
        <w:rPr>
          <w:rFonts w:asciiTheme="majorBidi" w:hAnsiTheme="majorBidi" w:cstheme="majorBidi"/>
          <w:snapToGrid w:val="0"/>
          <w:sz w:val="14"/>
          <w:szCs w:val="14"/>
        </w:rPr>
        <w:t xml:space="preserve"> pro uzavření kupní smlouvy prostřednictvím prostředků komunikace na dálku </w:t>
      </w:r>
      <w:r w:rsidRPr="005D41EF">
        <w:rPr>
          <w:rFonts w:asciiTheme="majorBidi" w:hAnsiTheme="majorBidi" w:cstheme="majorBidi"/>
          <w:snapToGrid w:val="0"/>
          <w:sz w:val="14"/>
          <w:szCs w:val="14"/>
        </w:rPr>
        <w:t>jsou uvedeny v nabídce prodávajícího, zveřejněné na webových stránkách</w:t>
      </w:r>
      <w:r w:rsidR="009E7549" w:rsidRPr="005D41EF">
        <w:rPr>
          <w:rFonts w:asciiTheme="majorBidi" w:hAnsiTheme="majorBidi" w:cstheme="majorBidi"/>
          <w:snapToGrid w:val="0"/>
          <w:sz w:val="14"/>
          <w:szCs w:val="14"/>
        </w:rPr>
        <w:t xml:space="preserve"> </w:t>
      </w:r>
      <w:proofErr w:type="gramStart"/>
      <w:r w:rsidR="00BE76A7" w:rsidRPr="005D41EF">
        <w:rPr>
          <w:rStyle w:val="Hypertextovodkaz"/>
          <w:rFonts w:asciiTheme="majorBidi" w:hAnsiTheme="majorBidi" w:cstheme="majorBidi"/>
          <w:snapToGrid w:val="0"/>
          <w:sz w:val="14"/>
          <w:szCs w:val="14"/>
        </w:rPr>
        <w:t>www.</w:t>
      </w:r>
      <w:r w:rsidR="00BE76A7" w:rsidRPr="005D41EF">
        <w:rPr>
          <w:rStyle w:val="Hypertextovodkaz"/>
          <w:rFonts w:asciiTheme="majorBidi" w:hAnsiTheme="majorBidi" w:cstheme="majorBidi"/>
          <w:snapToGrid w:val="0"/>
          <w:sz w:val="14"/>
          <w:szCs w:val="14"/>
          <w:highlight w:val="yellow"/>
        </w:rPr>
        <w:t>autotichy-eshop</w:t>
      </w:r>
      <w:r w:rsidR="00BE76A7" w:rsidRPr="005D41EF">
        <w:rPr>
          <w:rStyle w:val="Hypertextovodkaz"/>
          <w:rFonts w:asciiTheme="majorBidi" w:hAnsiTheme="majorBidi" w:cstheme="majorBidi"/>
          <w:snapToGrid w:val="0"/>
          <w:sz w:val="14"/>
          <w:szCs w:val="14"/>
        </w:rPr>
        <w:t>.cz</w:t>
      </w:r>
      <w:r w:rsidR="009E7549" w:rsidRPr="005D41EF">
        <w:rPr>
          <w:rFonts w:asciiTheme="majorBidi" w:hAnsiTheme="majorBidi" w:cstheme="majorBidi"/>
          <w:snapToGrid w:val="0"/>
          <w:sz w:val="14"/>
          <w:szCs w:val="14"/>
        </w:rPr>
        <w:t xml:space="preserve"> .</w:t>
      </w:r>
      <w:proofErr w:type="gramEnd"/>
    </w:p>
    <w:p w14:paraId="4D0704D1" w14:textId="77777777" w:rsidR="00720857" w:rsidRPr="005D41EF" w:rsidRDefault="00720857"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Kupující jako spotřebitel je povinen uhradit cenu přepravy zboží či zaslání zboží do místa určení. Cena přepravy či zaslání zboží je uvedena při objednávce kupujícím a dále v potvrzení objednávky.</w:t>
      </w:r>
    </w:p>
    <w:p w14:paraId="21509773" w14:textId="3AD24133" w:rsidR="00720857" w:rsidRPr="005D41EF" w:rsidRDefault="00720857"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Způsob dodání a platby plyne z volby, kterou kupující provede při elektronické objednávce a dále je zvolený způsob dodání a platby uveden v potvrzení objednávky. Prodávající je oprávněn změnit dopravce. </w:t>
      </w:r>
      <w:r w:rsidR="00246B95" w:rsidRPr="005D41EF">
        <w:rPr>
          <w:rFonts w:asciiTheme="majorBidi" w:hAnsiTheme="majorBidi" w:cstheme="majorBidi"/>
          <w:snapToGrid w:val="0"/>
          <w:sz w:val="14"/>
          <w:szCs w:val="14"/>
        </w:rPr>
        <w:t>Prodávající</w:t>
      </w:r>
      <w:r w:rsidRPr="005D41EF">
        <w:rPr>
          <w:rFonts w:asciiTheme="majorBidi" w:hAnsiTheme="majorBidi" w:cstheme="majorBidi"/>
          <w:snapToGrid w:val="0"/>
          <w:sz w:val="14"/>
          <w:szCs w:val="14"/>
        </w:rPr>
        <w:t xml:space="preserve"> přitom garantuje stejnou cenu i dodací lhůtu.</w:t>
      </w:r>
    </w:p>
    <w:p w14:paraId="2BCEE23B" w14:textId="6624C64E" w:rsidR="00720857" w:rsidRPr="005D41EF" w:rsidRDefault="00720857"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Kupující bere na vědomí, že dle ustanovení § 1837 občanského zákoníku, nelze mimo jiné odstoupit od kupní smlouvy o dodávce zboží, které bylo upraveno podle přání kupujícího nebo pro jeho osobu a od kupní smlouvy o dodávce zboží, které bylo po dodání nenávratně smíseno s</w:t>
      </w:r>
      <w:r w:rsidR="00BF2A3F" w:rsidRPr="005D41EF">
        <w:rPr>
          <w:rFonts w:asciiTheme="majorBidi" w:hAnsiTheme="majorBidi" w:cstheme="majorBidi"/>
          <w:snapToGrid w:val="0"/>
          <w:sz w:val="14"/>
          <w:szCs w:val="14"/>
        </w:rPr>
        <w:t> </w:t>
      </w:r>
      <w:r w:rsidRPr="005D41EF">
        <w:rPr>
          <w:rFonts w:asciiTheme="majorBidi" w:hAnsiTheme="majorBidi" w:cstheme="majorBidi"/>
          <w:snapToGrid w:val="0"/>
          <w:sz w:val="14"/>
          <w:szCs w:val="14"/>
        </w:rPr>
        <w:t>jiným zbožím.</w:t>
      </w:r>
    </w:p>
    <w:p w14:paraId="5BDB6DD6" w14:textId="4428B7F2" w:rsidR="000661D8" w:rsidRPr="000661D8" w:rsidRDefault="00720857" w:rsidP="000661D8">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Nejedná-li se o případ uvedený v čl. </w:t>
      </w:r>
      <w:r w:rsidR="00CB14D4" w:rsidRPr="005D41EF">
        <w:rPr>
          <w:rFonts w:asciiTheme="majorBidi" w:hAnsiTheme="majorBidi" w:cstheme="majorBidi"/>
          <w:snapToGrid w:val="0"/>
          <w:sz w:val="14"/>
          <w:szCs w:val="14"/>
        </w:rPr>
        <w:t>9</w:t>
      </w:r>
      <w:r w:rsidRPr="005D41EF">
        <w:rPr>
          <w:rFonts w:asciiTheme="majorBidi" w:hAnsiTheme="majorBidi" w:cstheme="majorBidi"/>
          <w:snapToGrid w:val="0"/>
          <w:sz w:val="14"/>
          <w:szCs w:val="14"/>
        </w:rPr>
        <w:t xml:space="preserve">.6 či o jiný případ, kdy nelze od kupní smlouvy odstoupit, má kupující v souladu s ustanovením § 1829 odst. 1 občanského zákoníku právo </w:t>
      </w:r>
      <w:r w:rsidR="00BF2A3F" w:rsidRPr="005D41EF">
        <w:rPr>
          <w:rFonts w:asciiTheme="majorBidi" w:hAnsiTheme="majorBidi" w:cstheme="majorBidi"/>
          <w:snapToGrid w:val="0"/>
          <w:sz w:val="14"/>
          <w:szCs w:val="14"/>
        </w:rPr>
        <w:t xml:space="preserve">odstoupit </w:t>
      </w:r>
      <w:r w:rsidRPr="005D41EF">
        <w:rPr>
          <w:rFonts w:asciiTheme="majorBidi" w:hAnsiTheme="majorBidi" w:cstheme="majorBidi"/>
          <w:snapToGrid w:val="0"/>
          <w:sz w:val="14"/>
          <w:szCs w:val="14"/>
        </w:rPr>
        <w:t>od kupní smlouvy</w:t>
      </w:r>
      <w:r w:rsidR="00BF2A3F" w:rsidRPr="005D41EF">
        <w:rPr>
          <w:rFonts w:asciiTheme="majorBidi" w:hAnsiTheme="majorBidi" w:cstheme="majorBidi"/>
          <w:snapToGrid w:val="0"/>
          <w:sz w:val="14"/>
          <w:szCs w:val="14"/>
        </w:rPr>
        <w:t xml:space="preserve"> uzavřené </w:t>
      </w:r>
      <w:r w:rsidR="00AF6B35" w:rsidRPr="005D41EF">
        <w:rPr>
          <w:rFonts w:asciiTheme="majorBidi" w:hAnsiTheme="majorBidi" w:cstheme="majorBidi"/>
          <w:snapToGrid w:val="0"/>
          <w:sz w:val="14"/>
          <w:szCs w:val="14"/>
        </w:rPr>
        <w:t>prostřednictvím prostředků komunikace na</w:t>
      </w:r>
      <w:r w:rsidR="00096BDD">
        <w:rPr>
          <w:rFonts w:asciiTheme="majorBidi" w:hAnsiTheme="majorBidi" w:cstheme="majorBidi"/>
          <w:snapToGrid w:val="0"/>
          <w:sz w:val="14"/>
          <w:szCs w:val="14"/>
        </w:rPr>
        <w:t> </w:t>
      </w:r>
      <w:r w:rsidR="00AF6B35" w:rsidRPr="005D41EF">
        <w:rPr>
          <w:rFonts w:asciiTheme="majorBidi" w:hAnsiTheme="majorBidi" w:cstheme="majorBidi"/>
          <w:snapToGrid w:val="0"/>
          <w:sz w:val="14"/>
          <w:szCs w:val="14"/>
        </w:rPr>
        <w:t>dálku</w:t>
      </w:r>
      <w:r w:rsidRPr="005D41EF">
        <w:rPr>
          <w:rFonts w:asciiTheme="majorBidi" w:hAnsiTheme="majorBidi" w:cstheme="majorBidi"/>
          <w:snapToGrid w:val="0"/>
          <w:sz w:val="14"/>
          <w:szCs w:val="14"/>
        </w:rPr>
        <w: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w:t>
      </w:r>
      <w:r w:rsidR="00246B95" w:rsidRPr="005D41EF">
        <w:rPr>
          <w:rFonts w:asciiTheme="majorBidi" w:hAnsiTheme="majorBidi" w:cstheme="majorBidi"/>
          <w:snapToGrid w:val="0"/>
          <w:sz w:val="14"/>
          <w:szCs w:val="14"/>
        </w:rPr>
        <w:t>rmulář poskytovaný prodávajícím</w:t>
      </w:r>
      <w:r w:rsidRPr="005D41EF">
        <w:rPr>
          <w:rFonts w:asciiTheme="majorBidi" w:hAnsiTheme="majorBidi" w:cstheme="majorBidi"/>
          <w:snapToGrid w:val="0"/>
          <w:sz w:val="14"/>
          <w:szCs w:val="14"/>
        </w:rPr>
        <w:t xml:space="preserve">. Prodávající potvrdí </w:t>
      </w:r>
      <w:r w:rsidRPr="000661D8">
        <w:rPr>
          <w:rFonts w:asciiTheme="majorBidi" w:hAnsiTheme="majorBidi" w:cstheme="majorBidi"/>
          <w:snapToGrid w:val="0"/>
          <w:sz w:val="14"/>
          <w:szCs w:val="14"/>
        </w:rPr>
        <w:t>kupujícímu bez zbytečného dokladu přijetí odstoupení.</w:t>
      </w:r>
    </w:p>
    <w:p w14:paraId="1231FF33" w14:textId="49A1DBB3" w:rsidR="00C2172A" w:rsidRPr="000661D8" w:rsidRDefault="00720857" w:rsidP="00E262A4">
      <w:pPr>
        <w:pStyle w:val="Numm2"/>
        <w:tabs>
          <w:tab w:val="clear" w:pos="567"/>
        </w:tabs>
        <w:ind w:left="284" w:hanging="284"/>
        <w:jc w:val="both"/>
        <w:rPr>
          <w:rFonts w:asciiTheme="majorBidi" w:hAnsiTheme="majorBidi" w:cstheme="majorBidi"/>
          <w:snapToGrid w:val="0"/>
          <w:sz w:val="14"/>
          <w:szCs w:val="14"/>
        </w:rPr>
      </w:pPr>
      <w:r w:rsidRPr="000661D8">
        <w:rPr>
          <w:rFonts w:asciiTheme="majorBidi" w:hAnsiTheme="majorBidi" w:cstheme="majorBidi"/>
          <w:snapToGrid w:val="0"/>
          <w:sz w:val="14"/>
          <w:szCs w:val="14"/>
        </w:rPr>
        <w:t xml:space="preserve">V případě odstoupení od kupní smlouvy dle čl. </w:t>
      </w:r>
      <w:r w:rsidR="002517CF" w:rsidRPr="000661D8">
        <w:rPr>
          <w:rFonts w:asciiTheme="majorBidi" w:hAnsiTheme="majorBidi" w:cstheme="majorBidi"/>
          <w:snapToGrid w:val="0"/>
          <w:sz w:val="14"/>
          <w:szCs w:val="14"/>
        </w:rPr>
        <w:t>9</w:t>
      </w:r>
      <w:r w:rsidRPr="000661D8">
        <w:rPr>
          <w:rFonts w:asciiTheme="majorBidi" w:hAnsiTheme="majorBidi" w:cstheme="majorBidi"/>
          <w:snapToGrid w:val="0"/>
          <w:sz w:val="14"/>
          <w:szCs w:val="14"/>
        </w:rPr>
        <w:t>.7 obchodních podmínek se kupní smlouva od počátku ruší. Zboží musí být prodávajícímu vráceno do čtrnácti (14) dnů od</w:t>
      </w:r>
      <w:r w:rsidR="00C2172A" w:rsidRPr="000661D8">
        <w:rPr>
          <w:rFonts w:asciiTheme="majorBidi" w:hAnsiTheme="majorBidi" w:cstheme="majorBidi"/>
          <w:snapToGrid w:val="0"/>
          <w:sz w:val="14"/>
          <w:szCs w:val="14"/>
        </w:rPr>
        <w:t> </w:t>
      </w:r>
      <w:r w:rsidRPr="000661D8">
        <w:rPr>
          <w:rFonts w:asciiTheme="majorBidi" w:hAnsiTheme="majorBidi" w:cstheme="majorBidi"/>
          <w:snapToGrid w:val="0"/>
          <w:sz w:val="14"/>
          <w:szCs w:val="14"/>
        </w:rPr>
        <w:t>odstoupení od</w:t>
      </w:r>
      <w:r w:rsidR="00BF2A3F" w:rsidRPr="000661D8">
        <w:rPr>
          <w:rFonts w:asciiTheme="majorBidi" w:hAnsiTheme="majorBidi" w:cstheme="majorBidi"/>
          <w:snapToGrid w:val="0"/>
          <w:sz w:val="14"/>
          <w:szCs w:val="14"/>
        </w:rPr>
        <w:t> </w:t>
      </w:r>
      <w:r w:rsidRPr="000661D8">
        <w:rPr>
          <w:rFonts w:asciiTheme="majorBidi" w:hAnsiTheme="majorBidi" w:cstheme="majorBidi"/>
          <w:snapToGrid w:val="0"/>
          <w:sz w:val="14"/>
          <w:szCs w:val="14"/>
        </w:rPr>
        <w:t>smlouvy. Odstoupí-li kupující od kupní smlouvy, nese kupující náklady spojené s</w:t>
      </w:r>
      <w:r w:rsidR="00BF2A3F" w:rsidRPr="000661D8">
        <w:rPr>
          <w:rFonts w:asciiTheme="majorBidi" w:hAnsiTheme="majorBidi" w:cstheme="majorBidi"/>
          <w:snapToGrid w:val="0"/>
          <w:sz w:val="14"/>
          <w:szCs w:val="14"/>
        </w:rPr>
        <w:t> </w:t>
      </w:r>
      <w:r w:rsidRPr="000661D8">
        <w:rPr>
          <w:rFonts w:asciiTheme="majorBidi" w:hAnsiTheme="majorBidi" w:cstheme="majorBidi"/>
          <w:snapToGrid w:val="0"/>
          <w:sz w:val="14"/>
          <w:szCs w:val="14"/>
        </w:rPr>
        <w:t>navrácením zboží prodávajícímu, a to i v tom případě, kdy zboží nemůže být vráceno pro svou povahu obvyklou poštovní cestou.</w:t>
      </w:r>
      <w:r w:rsidR="00C2172A" w:rsidRPr="000661D8">
        <w:rPr>
          <w:rFonts w:asciiTheme="majorBidi" w:hAnsiTheme="majorBidi" w:cstheme="majorBidi"/>
          <w:snapToGrid w:val="0"/>
          <w:sz w:val="14"/>
          <w:szCs w:val="14"/>
        </w:rPr>
        <w:t xml:space="preserve"> </w:t>
      </w:r>
    </w:p>
    <w:p w14:paraId="1EDFEC25" w14:textId="5626E879" w:rsidR="000661D8" w:rsidRPr="00465488" w:rsidRDefault="000661D8" w:rsidP="004F2F58">
      <w:pPr>
        <w:pStyle w:val="Numm2"/>
        <w:tabs>
          <w:tab w:val="clear" w:pos="567"/>
        </w:tabs>
        <w:ind w:left="284" w:hanging="284"/>
        <w:jc w:val="both"/>
        <w:rPr>
          <w:rFonts w:asciiTheme="majorBidi" w:hAnsiTheme="majorBidi" w:cstheme="majorBidi"/>
          <w:snapToGrid w:val="0"/>
          <w:sz w:val="14"/>
          <w:szCs w:val="14"/>
        </w:rPr>
      </w:pPr>
      <w:r w:rsidRPr="00465488">
        <w:rPr>
          <w:rFonts w:asciiTheme="majorBidi" w:hAnsiTheme="majorBidi" w:cstheme="majorBidi"/>
          <w:snapToGrid w:val="0"/>
          <w:sz w:val="14"/>
          <w:szCs w:val="14"/>
        </w:rPr>
        <w:t xml:space="preserve">Zboží musí být vráceno nepoškozené, bez známek užívání nebo opotřebení a v původním stavu, včetně originálního obalu a příslušenství. Nebude-li zboží vráceno řádně, nedojde platně k odstoupení od smlouvy. V případě, že nebude zboží vráceno v originálním obalu a/nebo bude tento originální obal vrácen poškozený, vzniká </w:t>
      </w:r>
      <w:r w:rsidR="00465488" w:rsidRPr="00465488">
        <w:rPr>
          <w:rFonts w:asciiTheme="majorBidi" w:hAnsiTheme="majorBidi" w:cstheme="majorBidi"/>
          <w:snapToGrid w:val="0"/>
          <w:sz w:val="14"/>
          <w:szCs w:val="14"/>
        </w:rPr>
        <w:t xml:space="preserve">prodávajícímu </w:t>
      </w:r>
      <w:r w:rsidRPr="00465488">
        <w:rPr>
          <w:rFonts w:asciiTheme="majorBidi" w:hAnsiTheme="majorBidi" w:cstheme="majorBidi"/>
          <w:snapToGrid w:val="0"/>
          <w:sz w:val="14"/>
          <w:szCs w:val="14"/>
        </w:rPr>
        <w:t xml:space="preserve">právo na </w:t>
      </w:r>
      <w:r w:rsidR="00465488" w:rsidRPr="00465488">
        <w:rPr>
          <w:rFonts w:asciiTheme="majorBidi" w:hAnsiTheme="majorBidi" w:cstheme="majorBidi"/>
          <w:snapToGrid w:val="0"/>
          <w:sz w:val="14"/>
          <w:szCs w:val="14"/>
        </w:rPr>
        <w:t>úhradu</w:t>
      </w:r>
      <w:r w:rsidRPr="00465488">
        <w:rPr>
          <w:rFonts w:asciiTheme="majorBidi" w:hAnsiTheme="majorBidi" w:cstheme="majorBidi"/>
          <w:snapToGrid w:val="0"/>
          <w:sz w:val="14"/>
          <w:szCs w:val="14"/>
        </w:rPr>
        <w:t xml:space="preserve"> za nevrácený a/nebo poškozený originální obal. Kupující odpovídá prodávajícímu za snížení hodnoty zboží, které vzniklo v</w:t>
      </w:r>
      <w:r w:rsidR="00465488" w:rsidRPr="00465488">
        <w:rPr>
          <w:rFonts w:asciiTheme="majorBidi" w:hAnsiTheme="majorBidi" w:cstheme="majorBidi"/>
          <w:snapToGrid w:val="0"/>
          <w:sz w:val="14"/>
          <w:szCs w:val="14"/>
        </w:rPr>
        <w:t> </w:t>
      </w:r>
      <w:r w:rsidRPr="00465488">
        <w:rPr>
          <w:rFonts w:asciiTheme="majorBidi" w:hAnsiTheme="majorBidi" w:cstheme="majorBidi"/>
          <w:snapToGrid w:val="0"/>
          <w:sz w:val="14"/>
          <w:szCs w:val="14"/>
        </w:rPr>
        <w:t>důsledku nakládání s</w:t>
      </w:r>
      <w:r w:rsidR="00465488" w:rsidRPr="00465488">
        <w:rPr>
          <w:rFonts w:asciiTheme="majorBidi" w:hAnsiTheme="majorBidi" w:cstheme="majorBidi"/>
          <w:snapToGrid w:val="0"/>
          <w:sz w:val="14"/>
          <w:szCs w:val="14"/>
        </w:rPr>
        <w:t>e zbožím. Nárok na úhradu škody vzniklé na zboží je prodávající oprávněn jednostranně započíst proti nároku kupujícího na vrácení kupní ceny.</w:t>
      </w:r>
    </w:p>
    <w:p w14:paraId="1E3137C2" w14:textId="5155AE8F" w:rsidR="00720857" w:rsidRPr="005D41EF" w:rsidRDefault="00720857" w:rsidP="005D41EF">
      <w:pPr>
        <w:pStyle w:val="Numm2"/>
        <w:tabs>
          <w:tab w:val="clear" w:pos="567"/>
        </w:tabs>
        <w:ind w:left="284" w:hanging="284"/>
        <w:jc w:val="both"/>
        <w:rPr>
          <w:rFonts w:asciiTheme="majorBidi" w:hAnsiTheme="majorBidi" w:cstheme="majorBidi"/>
          <w:snapToGrid w:val="0"/>
          <w:sz w:val="14"/>
          <w:szCs w:val="14"/>
        </w:rPr>
      </w:pPr>
      <w:r w:rsidRPr="000661D8">
        <w:rPr>
          <w:rFonts w:asciiTheme="majorBidi" w:hAnsiTheme="majorBidi" w:cstheme="majorBidi"/>
          <w:snapToGrid w:val="0"/>
          <w:sz w:val="14"/>
          <w:szCs w:val="14"/>
        </w:rPr>
        <w:t>V případě odstoupení</w:t>
      </w:r>
      <w:r w:rsidRPr="005D41EF">
        <w:rPr>
          <w:rFonts w:asciiTheme="majorBidi" w:hAnsiTheme="majorBidi" w:cstheme="majorBidi"/>
          <w:snapToGrid w:val="0"/>
          <w:sz w:val="14"/>
          <w:szCs w:val="14"/>
        </w:rPr>
        <w:t xml:space="preserve"> od smlouvy dle čl. </w:t>
      </w:r>
      <w:r w:rsidR="00CB14D4" w:rsidRPr="005D41EF">
        <w:rPr>
          <w:rFonts w:asciiTheme="majorBidi" w:hAnsiTheme="majorBidi" w:cstheme="majorBidi"/>
          <w:snapToGrid w:val="0"/>
          <w:sz w:val="14"/>
          <w:szCs w:val="14"/>
        </w:rPr>
        <w:t>9</w:t>
      </w:r>
      <w:r w:rsidRPr="005D41EF">
        <w:rPr>
          <w:rFonts w:asciiTheme="majorBidi" w:hAnsiTheme="majorBidi" w:cstheme="majorBidi"/>
          <w:snapToGrid w:val="0"/>
          <w:sz w:val="14"/>
          <w:szCs w:val="14"/>
        </w:rPr>
        <w:t>.</w:t>
      </w:r>
      <w:r w:rsidR="000661D8">
        <w:rPr>
          <w:rFonts w:asciiTheme="majorBidi" w:hAnsiTheme="majorBidi" w:cstheme="majorBidi"/>
          <w:snapToGrid w:val="0"/>
          <w:sz w:val="14"/>
          <w:szCs w:val="14"/>
        </w:rPr>
        <w:t>7</w:t>
      </w:r>
      <w:r w:rsidRPr="005D41EF">
        <w:rPr>
          <w:rFonts w:asciiTheme="majorBidi" w:hAnsiTheme="majorBidi" w:cstheme="majorBidi"/>
          <w:snapToGrid w:val="0"/>
          <w:sz w:val="14"/>
          <w:szCs w:val="14"/>
        </w:rPr>
        <w:t xml:space="preserve">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w:t>
      </w:r>
      <w:r w:rsidRPr="005D41EF">
        <w:rPr>
          <w:rFonts w:asciiTheme="majorBidi" w:hAnsiTheme="majorBidi" w:cstheme="majorBidi"/>
          <w:snapToGrid w:val="0"/>
          <w:sz w:val="14"/>
          <w:szCs w:val="14"/>
        </w:rPr>
        <w:lastRenderedPageBreak/>
        <w:t>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w:t>
      </w:r>
    </w:p>
    <w:p w14:paraId="4156913E" w14:textId="6176509F" w:rsidR="00720857" w:rsidRPr="005D41EF" w:rsidRDefault="00720857"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Do doby převzetí zboží kupujícím je </w:t>
      </w:r>
      <w:r w:rsidR="00AF6B35" w:rsidRPr="005D41EF">
        <w:rPr>
          <w:rFonts w:asciiTheme="majorBidi" w:hAnsiTheme="majorBidi" w:cstheme="majorBidi"/>
          <w:snapToGrid w:val="0"/>
          <w:sz w:val="14"/>
          <w:szCs w:val="14"/>
        </w:rPr>
        <w:t>kupující</w:t>
      </w:r>
      <w:r w:rsidRPr="005D41EF">
        <w:rPr>
          <w:rFonts w:asciiTheme="majorBidi" w:hAnsiTheme="majorBidi" w:cstheme="majorBidi"/>
          <w:snapToGrid w:val="0"/>
          <w:sz w:val="14"/>
          <w:szCs w:val="14"/>
        </w:rPr>
        <w:t xml:space="preserve"> </w:t>
      </w:r>
      <w:r w:rsidR="00AF6B35" w:rsidRPr="005D41EF">
        <w:rPr>
          <w:rFonts w:asciiTheme="majorBidi" w:hAnsiTheme="majorBidi" w:cstheme="majorBidi"/>
          <w:snapToGrid w:val="0"/>
          <w:sz w:val="14"/>
          <w:szCs w:val="14"/>
        </w:rPr>
        <w:t xml:space="preserve">i prodávající </w:t>
      </w:r>
      <w:r w:rsidRPr="005D41EF">
        <w:rPr>
          <w:rFonts w:asciiTheme="majorBidi" w:hAnsiTheme="majorBidi" w:cstheme="majorBidi"/>
          <w:snapToGrid w:val="0"/>
          <w:sz w:val="14"/>
          <w:szCs w:val="14"/>
        </w:rPr>
        <w:t xml:space="preserve">oprávněn kdykoliv </w:t>
      </w:r>
      <w:r w:rsidR="00AF6B35" w:rsidRPr="005D41EF">
        <w:rPr>
          <w:rFonts w:asciiTheme="majorBidi" w:hAnsiTheme="majorBidi" w:cstheme="majorBidi"/>
          <w:snapToGrid w:val="0"/>
          <w:sz w:val="14"/>
          <w:szCs w:val="14"/>
        </w:rPr>
        <w:t xml:space="preserve">odstoupit </w:t>
      </w:r>
      <w:r w:rsidRPr="005D41EF">
        <w:rPr>
          <w:rFonts w:asciiTheme="majorBidi" w:hAnsiTheme="majorBidi" w:cstheme="majorBidi"/>
          <w:snapToGrid w:val="0"/>
          <w:sz w:val="14"/>
          <w:szCs w:val="14"/>
        </w:rPr>
        <w:t>od</w:t>
      </w:r>
      <w:r w:rsidR="00AF6B35" w:rsidRPr="005D41EF">
        <w:rPr>
          <w:rFonts w:asciiTheme="majorBidi" w:hAnsiTheme="majorBidi" w:cstheme="majorBidi"/>
          <w:snapToGrid w:val="0"/>
          <w:sz w:val="14"/>
          <w:szCs w:val="14"/>
        </w:rPr>
        <w:t> </w:t>
      </w:r>
      <w:r w:rsidRPr="005D41EF">
        <w:rPr>
          <w:rFonts w:asciiTheme="majorBidi" w:hAnsiTheme="majorBidi" w:cstheme="majorBidi"/>
          <w:snapToGrid w:val="0"/>
          <w:sz w:val="14"/>
          <w:szCs w:val="14"/>
        </w:rPr>
        <w:t xml:space="preserve">kupní smlouvy </w:t>
      </w:r>
      <w:r w:rsidR="00AF6B35" w:rsidRPr="005D41EF">
        <w:rPr>
          <w:rFonts w:asciiTheme="majorBidi" w:hAnsiTheme="majorBidi" w:cstheme="majorBidi"/>
          <w:snapToGrid w:val="0"/>
          <w:sz w:val="14"/>
          <w:szCs w:val="14"/>
        </w:rPr>
        <w:t>uzavřené prostřednictvím prostředků komunikace na dálku</w:t>
      </w:r>
      <w:r w:rsidRPr="005D41EF">
        <w:rPr>
          <w:rFonts w:asciiTheme="majorBidi" w:hAnsiTheme="majorBidi" w:cstheme="majorBidi"/>
          <w:snapToGrid w:val="0"/>
          <w:sz w:val="14"/>
          <w:szCs w:val="14"/>
        </w:rPr>
        <w:t>. V takovém případě vrátí prodávající kupujícímu kupní cenu bez zbytečného odkladu, a to bezhotovostně na</w:t>
      </w:r>
      <w:r w:rsidR="00AF6B35" w:rsidRPr="005D41EF">
        <w:rPr>
          <w:rFonts w:asciiTheme="majorBidi" w:hAnsiTheme="majorBidi" w:cstheme="majorBidi"/>
          <w:snapToGrid w:val="0"/>
          <w:sz w:val="14"/>
          <w:szCs w:val="14"/>
        </w:rPr>
        <w:t> </w:t>
      </w:r>
      <w:r w:rsidRPr="005D41EF">
        <w:rPr>
          <w:rFonts w:asciiTheme="majorBidi" w:hAnsiTheme="majorBidi" w:cstheme="majorBidi"/>
          <w:snapToGrid w:val="0"/>
          <w:sz w:val="14"/>
          <w:szCs w:val="14"/>
        </w:rPr>
        <w:t>účet určený kupujícím.</w:t>
      </w:r>
    </w:p>
    <w:p w14:paraId="0CB25626" w14:textId="6188176E" w:rsidR="00825EF2" w:rsidRPr="00835C3F" w:rsidRDefault="00825EF2" w:rsidP="00835C3F">
      <w:pPr>
        <w:pStyle w:val="Numm2"/>
        <w:tabs>
          <w:tab w:val="clear" w:pos="567"/>
        </w:tabs>
        <w:ind w:left="284" w:hanging="284"/>
        <w:jc w:val="both"/>
        <w:rPr>
          <w:rFonts w:asciiTheme="majorBidi" w:hAnsiTheme="majorBidi" w:cstheme="majorBidi"/>
          <w:sz w:val="14"/>
          <w:szCs w:val="14"/>
        </w:rPr>
      </w:pPr>
      <w:r w:rsidRPr="00835C3F">
        <w:rPr>
          <w:rFonts w:asciiTheme="majorBidi" w:hAnsiTheme="majorBidi" w:cstheme="majorBidi"/>
          <w:snapToGrid w:val="0"/>
          <w:sz w:val="14"/>
          <w:szCs w:val="14"/>
        </w:rPr>
        <w:t xml:space="preserve">V případě, že dojde mezi dodavatelem a spotřebitelem ke vzniku spotřebitelského sporu z uzavřené smlouvy, který se nepodaří vyřešit vzájemnou dohodou, může spotřebitel podat návrh na mimosoudní řešení takového sporu určenému subjektu mimosoudního řešení spotřebitelských sporů, kterým je Česká obchodní inspekce, Ústřední inspektorát – oddělení ADR, Štěpánská 15, 120 00 Praha 2, email: </w:t>
      </w:r>
      <w:hyperlink r:id="rId15" w:history="1">
        <w:r w:rsidRPr="00835C3F">
          <w:rPr>
            <w:rFonts w:asciiTheme="majorBidi" w:hAnsiTheme="majorBidi" w:cstheme="majorBidi"/>
            <w:snapToGrid w:val="0"/>
            <w:sz w:val="14"/>
            <w:szCs w:val="14"/>
          </w:rPr>
          <w:t>adr@coi.cz</w:t>
        </w:r>
      </w:hyperlink>
      <w:r w:rsidRPr="00835C3F">
        <w:rPr>
          <w:rFonts w:asciiTheme="majorBidi" w:hAnsiTheme="majorBidi" w:cstheme="majorBidi"/>
          <w:snapToGrid w:val="0"/>
          <w:sz w:val="14"/>
          <w:szCs w:val="14"/>
        </w:rPr>
        <w:t xml:space="preserve">, web: </w:t>
      </w:r>
      <w:hyperlink r:id="rId16" w:history="1">
        <w:r w:rsidRPr="00835C3F">
          <w:rPr>
            <w:rFonts w:asciiTheme="majorBidi" w:hAnsiTheme="majorBidi" w:cstheme="majorBidi"/>
            <w:snapToGrid w:val="0"/>
            <w:sz w:val="14"/>
            <w:szCs w:val="14"/>
          </w:rPr>
          <w:t>adr.coi.cz</w:t>
        </w:r>
      </w:hyperlink>
      <w:r w:rsidRPr="00835C3F">
        <w:rPr>
          <w:rFonts w:asciiTheme="majorBidi" w:hAnsiTheme="majorBidi" w:cstheme="majorBidi"/>
          <w:snapToGrid w:val="0"/>
          <w:sz w:val="14"/>
          <w:szCs w:val="14"/>
        </w:rPr>
        <w:t xml:space="preserve"> nebo </w:t>
      </w:r>
      <w:hyperlink r:id="rId17" w:history="1">
        <w:r w:rsidRPr="00835C3F">
          <w:rPr>
            <w:rFonts w:asciiTheme="majorBidi" w:hAnsiTheme="majorBidi" w:cstheme="majorBidi"/>
            <w:snapToGrid w:val="0"/>
            <w:sz w:val="14"/>
            <w:szCs w:val="14"/>
          </w:rPr>
          <w:t>www.coi.cz</w:t>
        </w:r>
      </w:hyperlink>
      <w:r w:rsidRPr="00835C3F">
        <w:rPr>
          <w:rFonts w:asciiTheme="majorBidi" w:hAnsiTheme="majorBidi" w:cstheme="majorBidi"/>
          <w:snapToGrid w:val="0"/>
          <w:sz w:val="14"/>
          <w:szCs w:val="14"/>
        </w:rPr>
        <w:t xml:space="preserve"> . Spotřebitel může využít rovněž platformu pro řešení sporů online, </w:t>
      </w:r>
      <w:r w:rsidR="00AF6B35" w:rsidRPr="00835C3F">
        <w:rPr>
          <w:rFonts w:asciiTheme="majorBidi" w:hAnsiTheme="majorBidi" w:cstheme="majorBidi"/>
          <w:snapToGrid w:val="0"/>
          <w:sz w:val="14"/>
          <w:szCs w:val="14"/>
        </w:rPr>
        <w:t>k</w:t>
      </w:r>
      <w:r w:rsidRPr="00835C3F">
        <w:rPr>
          <w:rFonts w:asciiTheme="majorBidi" w:hAnsiTheme="majorBidi" w:cstheme="majorBidi"/>
          <w:snapToGrid w:val="0"/>
          <w:sz w:val="14"/>
          <w:szCs w:val="14"/>
        </w:rPr>
        <w:t xml:space="preserve">terá je zřízena Evropskou komisí na adrese </w:t>
      </w:r>
      <w:hyperlink r:id="rId18" w:history="1">
        <w:r w:rsidRPr="00835C3F">
          <w:rPr>
            <w:rFonts w:asciiTheme="majorBidi" w:hAnsiTheme="majorBidi" w:cstheme="majorBidi"/>
            <w:snapToGrid w:val="0"/>
            <w:sz w:val="14"/>
            <w:szCs w:val="14"/>
          </w:rPr>
          <w:t>http://ec.europa.eu/consumers/odr/</w:t>
        </w:r>
      </w:hyperlink>
      <w:r w:rsidRPr="00835C3F">
        <w:rPr>
          <w:rFonts w:asciiTheme="majorBidi" w:hAnsiTheme="majorBidi" w:cstheme="majorBidi"/>
          <w:snapToGrid w:val="0"/>
          <w:sz w:val="14"/>
          <w:szCs w:val="14"/>
        </w:rPr>
        <w:t>.</w:t>
      </w:r>
    </w:p>
    <w:p w14:paraId="39ADC728" w14:textId="7E81CD77" w:rsidR="00352732" w:rsidRPr="005D41EF" w:rsidRDefault="00720857"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Tento článek se vztahuje pouze na smlouvy specifikované v odstavci </w:t>
      </w:r>
      <w:r w:rsidR="00002D2C" w:rsidRPr="005D41EF">
        <w:rPr>
          <w:rFonts w:asciiTheme="majorBidi" w:hAnsiTheme="majorBidi" w:cstheme="majorBidi"/>
          <w:snapToGrid w:val="0"/>
          <w:sz w:val="14"/>
          <w:szCs w:val="14"/>
        </w:rPr>
        <w:t>9</w:t>
      </w:r>
      <w:r w:rsidRPr="005D41EF">
        <w:rPr>
          <w:rFonts w:asciiTheme="majorBidi" w:hAnsiTheme="majorBidi" w:cstheme="majorBidi"/>
          <w:snapToGrid w:val="0"/>
          <w:sz w:val="14"/>
          <w:szCs w:val="14"/>
        </w:rPr>
        <w:t>.1 těchto podmínek.</w:t>
      </w:r>
    </w:p>
    <w:p w14:paraId="19770E9C" w14:textId="77777777" w:rsidR="00720857" w:rsidRPr="005D41EF" w:rsidRDefault="00720857" w:rsidP="005D41EF">
      <w:pPr>
        <w:rPr>
          <w:rFonts w:asciiTheme="majorBidi" w:hAnsiTheme="majorBidi" w:cstheme="majorBidi"/>
          <w:sz w:val="14"/>
          <w:szCs w:val="14"/>
          <w:highlight w:val="yellow"/>
        </w:rPr>
      </w:pPr>
    </w:p>
    <w:p w14:paraId="5ABE2F5C" w14:textId="77777777" w:rsidR="007702DE" w:rsidRPr="005D41EF" w:rsidRDefault="007702DE" w:rsidP="005D41EF">
      <w:pPr>
        <w:pStyle w:val="Numm1"/>
        <w:rPr>
          <w:rFonts w:asciiTheme="majorBidi" w:hAnsiTheme="majorBidi" w:cstheme="majorBidi"/>
          <w:sz w:val="14"/>
          <w:szCs w:val="14"/>
        </w:rPr>
      </w:pPr>
    </w:p>
    <w:p w14:paraId="4D2BB07E" w14:textId="77777777" w:rsidR="007702DE" w:rsidRPr="005D41EF" w:rsidRDefault="007702DE" w:rsidP="005D41EF">
      <w:pPr>
        <w:pStyle w:val="FettZentriert"/>
        <w:rPr>
          <w:rFonts w:asciiTheme="majorBidi" w:hAnsiTheme="majorBidi" w:cstheme="majorBidi"/>
          <w:sz w:val="14"/>
          <w:szCs w:val="14"/>
        </w:rPr>
      </w:pPr>
      <w:r w:rsidRPr="005D41EF">
        <w:rPr>
          <w:rFonts w:asciiTheme="majorBidi" w:hAnsiTheme="majorBidi" w:cstheme="majorBidi"/>
          <w:sz w:val="14"/>
          <w:szCs w:val="14"/>
        </w:rPr>
        <w:t>Závěrečná ustanovení</w:t>
      </w:r>
    </w:p>
    <w:p w14:paraId="201EA3F9" w14:textId="17E305D4" w:rsidR="00D61242" w:rsidRPr="005D41EF" w:rsidRDefault="001A3082"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 xml:space="preserve">Veškeré smlouvy uzavírané </w:t>
      </w:r>
      <w:r w:rsidR="00101EEA" w:rsidRPr="005D41EF">
        <w:rPr>
          <w:rFonts w:asciiTheme="majorBidi" w:hAnsiTheme="majorBidi" w:cstheme="majorBidi"/>
          <w:snapToGrid w:val="0"/>
          <w:sz w:val="14"/>
          <w:szCs w:val="14"/>
        </w:rPr>
        <w:t>s</w:t>
      </w:r>
      <w:r w:rsidR="00903132" w:rsidRPr="005D41EF">
        <w:rPr>
          <w:rFonts w:asciiTheme="majorBidi" w:hAnsiTheme="majorBidi" w:cstheme="majorBidi"/>
          <w:snapToGrid w:val="0"/>
          <w:sz w:val="14"/>
          <w:szCs w:val="14"/>
        </w:rPr>
        <w:t>e společností</w:t>
      </w:r>
      <w:r w:rsidR="00BE76A7" w:rsidRPr="005D41EF">
        <w:rPr>
          <w:rFonts w:asciiTheme="majorBidi" w:hAnsiTheme="majorBidi" w:cstheme="majorBidi"/>
          <w:snapToGrid w:val="0"/>
          <w:sz w:val="14"/>
          <w:szCs w:val="14"/>
        </w:rPr>
        <w:t xml:space="preserve"> Auto Tichý s.r.o.</w:t>
      </w:r>
      <w:r w:rsidRPr="005D41EF">
        <w:rPr>
          <w:rFonts w:asciiTheme="majorBidi" w:hAnsiTheme="majorBidi" w:cstheme="majorBidi"/>
          <w:snapToGrid w:val="0"/>
          <w:sz w:val="14"/>
          <w:szCs w:val="14"/>
        </w:rPr>
        <w:t xml:space="preserve">, kde </w:t>
      </w:r>
      <w:r w:rsidR="00BE76A7" w:rsidRPr="005D41EF">
        <w:rPr>
          <w:rFonts w:asciiTheme="majorBidi" w:hAnsiTheme="majorBidi" w:cstheme="majorBidi"/>
          <w:snapToGrid w:val="0"/>
          <w:sz w:val="14"/>
          <w:szCs w:val="14"/>
        </w:rPr>
        <w:t>Auto Tichý s.r.o.</w:t>
      </w:r>
      <w:r w:rsidR="00883D78" w:rsidRPr="005D41EF">
        <w:rPr>
          <w:rFonts w:asciiTheme="majorBidi" w:hAnsiTheme="majorBidi" w:cstheme="majorBidi"/>
          <w:snapToGrid w:val="0"/>
          <w:sz w:val="14"/>
          <w:szCs w:val="14"/>
        </w:rPr>
        <w:t xml:space="preserve"> </w:t>
      </w:r>
      <w:r w:rsidR="009A16C9" w:rsidRPr="005D41EF">
        <w:rPr>
          <w:rFonts w:asciiTheme="majorBidi" w:hAnsiTheme="majorBidi" w:cstheme="majorBidi"/>
          <w:snapToGrid w:val="0"/>
          <w:sz w:val="14"/>
          <w:szCs w:val="14"/>
        </w:rPr>
        <w:t xml:space="preserve">vystupuje </w:t>
      </w:r>
      <w:r w:rsidRPr="005D41EF">
        <w:rPr>
          <w:rFonts w:asciiTheme="majorBidi" w:hAnsiTheme="majorBidi" w:cstheme="majorBidi"/>
          <w:snapToGrid w:val="0"/>
          <w:sz w:val="14"/>
          <w:szCs w:val="14"/>
        </w:rPr>
        <w:t xml:space="preserve">jako dodavatel, se řídí těmito všeobecnými </w:t>
      </w:r>
      <w:r w:rsidR="009A16C9" w:rsidRPr="005D41EF">
        <w:rPr>
          <w:rFonts w:asciiTheme="majorBidi" w:hAnsiTheme="majorBidi" w:cstheme="majorBidi"/>
          <w:snapToGrid w:val="0"/>
          <w:sz w:val="14"/>
          <w:szCs w:val="14"/>
        </w:rPr>
        <w:t xml:space="preserve">obchodními </w:t>
      </w:r>
      <w:r w:rsidRPr="005D41EF">
        <w:rPr>
          <w:rFonts w:asciiTheme="majorBidi" w:hAnsiTheme="majorBidi" w:cstheme="majorBidi"/>
          <w:snapToGrid w:val="0"/>
          <w:sz w:val="14"/>
          <w:szCs w:val="14"/>
        </w:rPr>
        <w:t>podmínkami, leda by jejich aplikace byla výslovně vyloučena</w:t>
      </w:r>
      <w:r w:rsidR="00503B22" w:rsidRPr="005D41EF">
        <w:rPr>
          <w:rFonts w:asciiTheme="majorBidi" w:hAnsiTheme="majorBidi" w:cstheme="majorBidi"/>
          <w:snapToGrid w:val="0"/>
          <w:sz w:val="14"/>
          <w:szCs w:val="14"/>
        </w:rPr>
        <w:t xml:space="preserve"> smlouvou</w:t>
      </w:r>
      <w:r w:rsidRPr="005D41EF">
        <w:rPr>
          <w:rFonts w:asciiTheme="majorBidi" w:hAnsiTheme="majorBidi" w:cstheme="majorBidi"/>
          <w:snapToGrid w:val="0"/>
          <w:sz w:val="14"/>
          <w:szCs w:val="14"/>
        </w:rPr>
        <w:t xml:space="preserve">. </w:t>
      </w:r>
      <w:r w:rsidR="006E31B2" w:rsidRPr="005D41EF">
        <w:rPr>
          <w:rFonts w:asciiTheme="majorBidi" w:hAnsiTheme="majorBidi" w:cstheme="majorBidi"/>
          <w:snapToGrid w:val="0"/>
          <w:sz w:val="14"/>
          <w:szCs w:val="14"/>
        </w:rPr>
        <w:t xml:space="preserve">Smlouva má </w:t>
      </w:r>
      <w:r w:rsidR="00DA7706" w:rsidRPr="005D41EF">
        <w:rPr>
          <w:rFonts w:asciiTheme="majorBidi" w:hAnsiTheme="majorBidi" w:cstheme="majorBidi"/>
          <w:snapToGrid w:val="0"/>
          <w:sz w:val="14"/>
          <w:szCs w:val="14"/>
        </w:rPr>
        <w:t xml:space="preserve">aplikační </w:t>
      </w:r>
      <w:r w:rsidR="006E31B2" w:rsidRPr="005D41EF">
        <w:rPr>
          <w:rFonts w:asciiTheme="majorBidi" w:hAnsiTheme="majorBidi" w:cstheme="majorBidi"/>
          <w:snapToGrid w:val="0"/>
          <w:sz w:val="14"/>
          <w:szCs w:val="14"/>
        </w:rPr>
        <w:t xml:space="preserve">přednost před těmito podmínkami. </w:t>
      </w:r>
      <w:r w:rsidRPr="005D41EF">
        <w:rPr>
          <w:rFonts w:asciiTheme="majorBidi" w:hAnsiTheme="majorBidi" w:cstheme="majorBidi"/>
          <w:snapToGrid w:val="0"/>
          <w:sz w:val="14"/>
          <w:szCs w:val="14"/>
        </w:rPr>
        <w:t xml:space="preserve">Tyto všeobecné </w:t>
      </w:r>
      <w:r w:rsidR="009A16C9" w:rsidRPr="005D41EF">
        <w:rPr>
          <w:rFonts w:asciiTheme="majorBidi" w:hAnsiTheme="majorBidi" w:cstheme="majorBidi"/>
          <w:snapToGrid w:val="0"/>
          <w:sz w:val="14"/>
          <w:szCs w:val="14"/>
        </w:rPr>
        <w:t xml:space="preserve">obchodní </w:t>
      </w:r>
      <w:r w:rsidRPr="005D41EF">
        <w:rPr>
          <w:rFonts w:asciiTheme="majorBidi" w:hAnsiTheme="majorBidi" w:cstheme="majorBidi"/>
          <w:snapToGrid w:val="0"/>
          <w:sz w:val="14"/>
          <w:szCs w:val="14"/>
        </w:rPr>
        <w:t xml:space="preserve">podmínky </w:t>
      </w:r>
      <w:r w:rsidR="009A16C9" w:rsidRPr="005D41EF">
        <w:rPr>
          <w:rFonts w:asciiTheme="majorBidi" w:hAnsiTheme="majorBidi" w:cstheme="majorBidi"/>
          <w:snapToGrid w:val="0"/>
          <w:sz w:val="14"/>
          <w:szCs w:val="14"/>
        </w:rPr>
        <w:t xml:space="preserve">dodavatele </w:t>
      </w:r>
      <w:r w:rsidRPr="005D41EF">
        <w:rPr>
          <w:rFonts w:asciiTheme="majorBidi" w:hAnsiTheme="majorBidi" w:cstheme="majorBidi"/>
          <w:snapToGrid w:val="0"/>
          <w:sz w:val="14"/>
          <w:szCs w:val="14"/>
        </w:rPr>
        <w:t xml:space="preserve">mají aplikační přednost před případně existujícími všeobecnými </w:t>
      </w:r>
      <w:r w:rsidR="009A16C9" w:rsidRPr="005D41EF">
        <w:rPr>
          <w:rFonts w:asciiTheme="majorBidi" w:hAnsiTheme="majorBidi" w:cstheme="majorBidi"/>
          <w:snapToGrid w:val="0"/>
          <w:sz w:val="14"/>
          <w:szCs w:val="14"/>
        </w:rPr>
        <w:t xml:space="preserve">obchodními </w:t>
      </w:r>
      <w:r w:rsidRPr="005D41EF">
        <w:rPr>
          <w:rFonts w:asciiTheme="majorBidi" w:hAnsiTheme="majorBidi" w:cstheme="majorBidi"/>
          <w:snapToGrid w:val="0"/>
          <w:sz w:val="14"/>
          <w:szCs w:val="14"/>
        </w:rPr>
        <w:t>podmínkami odběratele na dodávku zboží a služeb.</w:t>
      </w:r>
      <w:r w:rsidR="00D271BA" w:rsidRPr="005D41EF">
        <w:rPr>
          <w:rFonts w:asciiTheme="majorBidi" w:hAnsiTheme="majorBidi" w:cstheme="majorBidi"/>
          <w:snapToGrid w:val="0"/>
          <w:sz w:val="14"/>
          <w:szCs w:val="14"/>
        </w:rPr>
        <w:t xml:space="preserve"> Tyto podmínky jsou dostupné na </w:t>
      </w:r>
      <w:hyperlink r:id="rId19" w:history="1">
        <w:r w:rsidR="0016239D" w:rsidRPr="005D41EF">
          <w:rPr>
            <w:rStyle w:val="Hypertextovodkaz"/>
            <w:rFonts w:asciiTheme="majorBidi" w:hAnsiTheme="majorBidi" w:cstheme="majorBidi"/>
            <w:snapToGrid w:val="0"/>
            <w:sz w:val="14"/>
            <w:szCs w:val="14"/>
          </w:rPr>
          <w:t>www.autotichy.cz</w:t>
        </w:r>
      </w:hyperlink>
      <w:hyperlink r:id="rId20" w:history="1"/>
      <w:r w:rsidR="00D271BA" w:rsidRPr="005D41EF">
        <w:rPr>
          <w:rFonts w:asciiTheme="majorBidi" w:hAnsiTheme="majorBidi" w:cstheme="majorBidi"/>
          <w:snapToGrid w:val="0"/>
          <w:sz w:val="14"/>
          <w:szCs w:val="14"/>
        </w:rPr>
        <w:t>.</w:t>
      </w:r>
      <w:r w:rsidR="004525F4" w:rsidRPr="005D41EF">
        <w:rPr>
          <w:rFonts w:asciiTheme="majorBidi" w:hAnsiTheme="majorBidi" w:cstheme="majorBidi"/>
          <w:snapToGrid w:val="0"/>
          <w:sz w:val="14"/>
          <w:szCs w:val="14"/>
        </w:rPr>
        <w:t xml:space="preserve"> </w:t>
      </w:r>
    </w:p>
    <w:p w14:paraId="528544E6" w14:textId="77777777" w:rsidR="001A3082" w:rsidRPr="005D41EF" w:rsidRDefault="00F76466" w:rsidP="005D41EF">
      <w:pPr>
        <w:pStyle w:val="Numm2"/>
        <w:tabs>
          <w:tab w:val="clear" w:pos="567"/>
        </w:tabs>
        <w:ind w:left="284" w:hanging="284"/>
        <w:jc w:val="both"/>
        <w:rPr>
          <w:rFonts w:asciiTheme="majorBidi" w:hAnsiTheme="majorBidi" w:cstheme="majorBidi"/>
          <w:snapToGrid w:val="0"/>
          <w:sz w:val="14"/>
          <w:szCs w:val="14"/>
        </w:rPr>
      </w:pPr>
      <w:r w:rsidRPr="005D41EF">
        <w:rPr>
          <w:rFonts w:asciiTheme="majorBidi" w:hAnsiTheme="majorBidi" w:cstheme="majorBidi"/>
          <w:snapToGrid w:val="0"/>
          <w:sz w:val="14"/>
          <w:szCs w:val="14"/>
        </w:rPr>
        <w:t>Aktuálním katalogem či aktuálním ceníkem se rozumí katalog a ceník platný a účinný k okamžiku akceptace objednávky, uzavření dílčí smlouvy a není-li těchto v písemné podobě, okamžik</w:t>
      </w:r>
      <w:r w:rsidR="000A508D" w:rsidRPr="005D41EF">
        <w:rPr>
          <w:rFonts w:asciiTheme="majorBidi" w:hAnsiTheme="majorBidi" w:cstheme="majorBidi"/>
          <w:snapToGrid w:val="0"/>
          <w:sz w:val="14"/>
          <w:szCs w:val="14"/>
        </w:rPr>
        <w:t>em dodávky zboží a služeb, která</w:t>
      </w:r>
      <w:r w:rsidRPr="005D41EF">
        <w:rPr>
          <w:rFonts w:asciiTheme="majorBidi" w:hAnsiTheme="majorBidi" w:cstheme="majorBidi"/>
          <w:snapToGrid w:val="0"/>
          <w:sz w:val="14"/>
          <w:szCs w:val="14"/>
        </w:rPr>
        <w:t xml:space="preserve"> se v takovém případě (absence písemné smlouvy či objednávky) považuje za datum uzavření smlouvy.</w:t>
      </w:r>
    </w:p>
    <w:p w14:paraId="5DB1034B" w14:textId="5500D672" w:rsidR="007702DE" w:rsidRPr="005D41EF" w:rsidRDefault="007702DE"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 xml:space="preserve">V případě, že je nebo se stane některé z ustanovení těchto Všeobecných </w:t>
      </w:r>
      <w:r w:rsidR="0091293B" w:rsidRPr="005D41EF">
        <w:rPr>
          <w:rFonts w:asciiTheme="majorBidi" w:hAnsiTheme="majorBidi" w:cstheme="majorBidi"/>
          <w:sz w:val="14"/>
          <w:szCs w:val="14"/>
        </w:rPr>
        <w:t>obchodních</w:t>
      </w:r>
      <w:r w:rsidRPr="005D41EF">
        <w:rPr>
          <w:rFonts w:asciiTheme="majorBidi" w:hAnsiTheme="majorBidi" w:cstheme="majorBidi"/>
          <w:sz w:val="14"/>
          <w:szCs w:val="14"/>
        </w:rPr>
        <w:t xml:space="preserve"> podmínek neplatné, neúčinné nebo nevykonatelné, nebude tím dotčena platnost, účinnost a vykonatelnost ostatních </w:t>
      </w:r>
      <w:r w:rsidR="00834E34" w:rsidRPr="005D41EF">
        <w:rPr>
          <w:rFonts w:asciiTheme="majorBidi" w:hAnsiTheme="majorBidi" w:cstheme="majorBidi"/>
          <w:sz w:val="14"/>
          <w:szCs w:val="14"/>
        </w:rPr>
        <w:t>ustanovení</w:t>
      </w:r>
      <w:r w:rsidRPr="005D41EF">
        <w:rPr>
          <w:rFonts w:asciiTheme="majorBidi" w:hAnsiTheme="majorBidi" w:cstheme="majorBidi"/>
          <w:sz w:val="14"/>
          <w:szCs w:val="14"/>
        </w:rPr>
        <w:t>. Smluvní strany jsou si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 samé platí i pro případ</w:t>
      </w:r>
      <w:r w:rsidR="00A97830" w:rsidRPr="005D41EF">
        <w:rPr>
          <w:rFonts w:asciiTheme="majorBidi" w:hAnsiTheme="majorBidi" w:cstheme="majorBidi"/>
          <w:sz w:val="14"/>
          <w:szCs w:val="14"/>
        </w:rPr>
        <w:t>né</w:t>
      </w:r>
      <w:r w:rsidRPr="005D41EF">
        <w:rPr>
          <w:rFonts w:asciiTheme="majorBidi" w:hAnsiTheme="majorBidi" w:cstheme="majorBidi"/>
          <w:sz w:val="14"/>
          <w:szCs w:val="14"/>
        </w:rPr>
        <w:t xml:space="preserve"> mezery.</w:t>
      </w:r>
    </w:p>
    <w:p w14:paraId="6AD848FB" w14:textId="77777777" w:rsidR="007702DE" w:rsidRPr="005D41EF" w:rsidRDefault="007702DE"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 xml:space="preserve">Změny nebo doplnění jednotlivých smluv a smluvních podmínek, jakož i jejích příloh vyžadují formu písemného dodatku, podepsaného oběma smluvními stranami. To samé platí i pro vzdání se písemné formy. </w:t>
      </w:r>
    </w:p>
    <w:p w14:paraId="0674C53D" w14:textId="77777777" w:rsidR="007702DE" w:rsidRPr="005D41EF" w:rsidRDefault="007702DE"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 xml:space="preserve">Veškeré smlouvy uzavřené mezi </w:t>
      </w:r>
      <w:r w:rsidR="009A16C9" w:rsidRPr="005D41EF">
        <w:rPr>
          <w:rFonts w:asciiTheme="majorBidi" w:hAnsiTheme="majorBidi" w:cstheme="majorBidi"/>
          <w:sz w:val="14"/>
          <w:szCs w:val="14"/>
        </w:rPr>
        <w:t xml:space="preserve">dodavatelem </w:t>
      </w:r>
      <w:r w:rsidRPr="005D41EF">
        <w:rPr>
          <w:rFonts w:asciiTheme="majorBidi" w:hAnsiTheme="majorBidi" w:cstheme="majorBidi"/>
          <w:sz w:val="14"/>
          <w:szCs w:val="14"/>
        </w:rPr>
        <w:t xml:space="preserve">na straně jedné a </w:t>
      </w:r>
      <w:r w:rsidR="004E1BFB" w:rsidRPr="005D41EF">
        <w:rPr>
          <w:rFonts w:asciiTheme="majorBidi" w:hAnsiTheme="majorBidi" w:cstheme="majorBidi"/>
          <w:sz w:val="14"/>
          <w:szCs w:val="14"/>
        </w:rPr>
        <w:t>odběratelem</w:t>
      </w:r>
      <w:r w:rsidRPr="005D41EF">
        <w:rPr>
          <w:rFonts w:asciiTheme="majorBidi" w:hAnsiTheme="majorBidi" w:cstheme="majorBidi"/>
          <w:sz w:val="14"/>
          <w:szCs w:val="14"/>
        </w:rPr>
        <w:t xml:space="preserve"> na straně druhé a právní vztahy s těmito související se řídí právním řádem České republiky. </w:t>
      </w:r>
      <w:r w:rsidR="00FE2D16" w:rsidRPr="005D41EF">
        <w:rPr>
          <w:rFonts w:asciiTheme="majorBidi" w:hAnsiTheme="majorBidi" w:cstheme="majorBidi"/>
          <w:sz w:val="14"/>
          <w:szCs w:val="14"/>
        </w:rPr>
        <w:t>Smluvní strany se výslovně dohodly na vyloučení aplikace Úmluvy OSN o smlouvách o mezinárodní koupi zboží z roku 1980.</w:t>
      </w:r>
    </w:p>
    <w:p w14:paraId="48BF78F8" w14:textId="45322316" w:rsidR="007962B5" w:rsidRPr="005D41EF" w:rsidRDefault="007962B5"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 xml:space="preserve">Doručování písemností v souvislosti se smlouvou, jíž jsou tyto podmínky přílohou, je možné písemně prostřednictvím </w:t>
      </w:r>
      <w:r w:rsidR="00834E34" w:rsidRPr="005D41EF">
        <w:rPr>
          <w:rFonts w:asciiTheme="majorBidi" w:hAnsiTheme="majorBidi" w:cstheme="majorBidi"/>
          <w:sz w:val="14"/>
          <w:szCs w:val="14"/>
        </w:rPr>
        <w:t xml:space="preserve">datové schránky nebo </w:t>
      </w:r>
      <w:r w:rsidRPr="005D41EF">
        <w:rPr>
          <w:rFonts w:asciiTheme="majorBidi" w:hAnsiTheme="majorBidi" w:cstheme="majorBidi"/>
          <w:sz w:val="14"/>
          <w:szCs w:val="14"/>
        </w:rPr>
        <w:t xml:space="preserve">doručovatele pošty do sídla účastníků smlouvy uvedených v záhlaví smlouvy. Nedojde-li k doručení písemnosti druhé smluvní straně či bude-li sporným datum doručení písemnosti, považuje se za termín doručení třetí den po prokazatelném odeslání písemnosti. Doručování je možné rovněž prostřednictvím emailu. Elektronické adresy účastníků smlouvy, na které je možné činit právní úkony i bez certifikovaného podpisu, jsou uvedeny v záhlaví </w:t>
      </w:r>
      <w:proofErr w:type="gramStart"/>
      <w:r w:rsidR="009A16C9" w:rsidRPr="005D41EF">
        <w:rPr>
          <w:rFonts w:asciiTheme="majorBidi" w:hAnsiTheme="majorBidi" w:cstheme="majorBidi"/>
          <w:sz w:val="14"/>
          <w:szCs w:val="14"/>
        </w:rPr>
        <w:t>té</w:t>
      </w:r>
      <w:proofErr w:type="gramEnd"/>
      <w:r w:rsidR="009A16C9" w:rsidRPr="005D41EF">
        <w:rPr>
          <w:rFonts w:asciiTheme="majorBidi" w:hAnsiTheme="majorBidi" w:cstheme="majorBidi"/>
          <w:sz w:val="14"/>
          <w:szCs w:val="14"/>
        </w:rPr>
        <w:t xml:space="preserve"> které </w:t>
      </w:r>
      <w:r w:rsidRPr="005D41EF">
        <w:rPr>
          <w:rFonts w:asciiTheme="majorBidi" w:hAnsiTheme="majorBidi" w:cstheme="majorBidi"/>
          <w:sz w:val="14"/>
          <w:szCs w:val="14"/>
        </w:rPr>
        <w:t>smlouvy. Emailová zpráva je prokazatelně doručená v případě, kdy bude doručení prokázáno: a) odesláním emailové zprávy a současně b) doručením doručenky odesilateli o přijetí zprávy do emailové schránky adresáta, c) při současném splnění podmínky, že adresátem nebo/a odesílatelem budou emailové adresy uvedené v záhlaví smlouvy.</w:t>
      </w:r>
    </w:p>
    <w:p w14:paraId="1DF945B5" w14:textId="02285962" w:rsidR="00A97830" w:rsidRPr="005D41EF" w:rsidRDefault="00A97830"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 xml:space="preserve">Jsou-li </w:t>
      </w:r>
      <w:r w:rsidR="00A94F73" w:rsidRPr="005D41EF">
        <w:rPr>
          <w:rFonts w:asciiTheme="majorBidi" w:hAnsiTheme="majorBidi" w:cstheme="majorBidi"/>
          <w:sz w:val="14"/>
          <w:szCs w:val="14"/>
        </w:rPr>
        <w:t>smluvní strany</w:t>
      </w:r>
      <w:r w:rsidRPr="005D41EF">
        <w:rPr>
          <w:rFonts w:asciiTheme="majorBidi" w:hAnsiTheme="majorBidi" w:cstheme="majorBidi"/>
          <w:sz w:val="14"/>
          <w:szCs w:val="14"/>
        </w:rPr>
        <w:t xml:space="preserve"> podnikatelé, všechny spory, které vzniknou z jednotlivých smluv</w:t>
      </w:r>
      <w:r w:rsidR="00A94F73" w:rsidRPr="005D41EF">
        <w:rPr>
          <w:rFonts w:asciiTheme="majorBidi" w:hAnsiTheme="majorBidi" w:cstheme="majorBidi"/>
          <w:sz w:val="14"/>
          <w:szCs w:val="14"/>
        </w:rPr>
        <w:t xml:space="preserve">, </w:t>
      </w:r>
      <w:r w:rsidR="00A94F73" w:rsidRPr="005D41EF">
        <w:rPr>
          <w:rFonts w:asciiTheme="majorBidi" w:hAnsiTheme="majorBidi" w:cstheme="majorBidi"/>
          <w:snapToGrid w:val="0"/>
          <w:sz w:val="14"/>
          <w:szCs w:val="14"/>
        </w:rPr>
        <w:t xml:space="preserve">které se řídí těmito všeobecnými obchodními podmínkami, </w:t>
      </w:r>
      <w:r w:rsidR="00A94F73" w:rsidRPr="005D41EF">
        <w:rPr>
          <w:rFonts w:asciiTheme="majorBidi" w:hAnsiTheme="majorBidi" w:cstheme="majorBidi"/>
          <w:sz w:val="14"/>
          <w:szCs w:val="14"/>
        </w:rPr>
        <w:t>n</w:t>
      </w:r>
      <w:r w:rsidRPr="005D41EF">
        <w:rPr>
          <w:rFonts w:asciiTheme="majorBidi" w:hAnsiTheme="majorBidi" w:cstheme="majorBidi"/>
          <w:sz w:val="14"/>
          <w:szCs w:val="14"/>
        </w:rPr>
        <w:t>ebo v souvislosti s těmito smlouvami a které nebudou primárně urovnány dohodou smluvních stran, budou rozhodovány s konečnou platností před obecnými soudy České republiky. Smluvní strany (tj. odběratel a dodavatel) se dohodly ve smyslu ust. § 89a zák. č. 99/1963 Sb., občanský soudní řád, že ve věcech souvisejících s jednotlivými smlouvami uzavíranými mezi odběratelem a dodavatelem, bude v</w:t>
      </w:r>
      <w:r w:rsidR="00A94F73" w:rsidRPr="005D41EF">
        <w:rPr>
          <w:rFonts w:asciiTheme="majorBidi" w:hAnsiTheme="majorBidi" w:cstheme="majorBidi"/>
          <w:sz w:val="14"/>
          <w:szCs w:val="14"/>
        </w:rPr>
        <w:t> </w:t>
      </w:r>
      <w:r w:rsidRPr="005D41EF">
        <w:rPr>
          <w:rFonts w:asciiTheme="majorBidi" w:hAnsiTheme="majorBidi" w:cstheme="majorBidi"/>
          <w:sz w:val="14"/>
          <w:szCs w:val="14"/>
        </w:rPr>
        <w:t xml:space="preserve">prvém stupni v případě věcné příslušnosti okresního soudu pro </w:t>
      </w:r>
      <w:proofErr w:type="gramStart"/>
      <w:r w:rsidRPr="005D41EF">
        <w:rPr>
          <w:rFonts w:asciiTheme="majorBidi" w:hAnsiTheme="majorBidi" w:cstheme="majorBidi"/>
          <w:sz w:val="14"/>
          <w:szCs w:val="14"/>
        </w:rPr>
        <w:t>ten</w:t>
      </w:r>
      <w:proofErr w:type="gramEnd"/>
      <w:r w:rsidRPr="005D41EF">
        <w:rPr>
          <w:rFonts w:asciiTheme="majorBidi" w:hAnsiTheme="majorBidi" w:cstheme="majorBidi"/>
          <w:sz w:val="14"/>
          <w:szCs w:val="14"/>
        </w:rPr>
        <w:t xml:space="preserve"> který případ místně příslušným Okresní soud v Ostravě a v případě věcné příslušnosti krajského soudu pro ten který případ, bude místně příslušným Krajský soud v</w:t>
      </w:r>
      <w:r w:rsidR="009D6AC5">
        <w:rPr>
          <w:rFonts w:asciiTheme="majorBidi" w:hAnsiTheme="majorBidi" w:cstheme="majorBidi"/>
          <w:sz w:val="14"/>
          <w:szCs w:val="14"/>
        </w:rPr>
        <w:t> </w:t>
      </w:r>
      <w:r w:rsidRPr="005D41EF">
        <w:rPr>
          <w:rFonts w:asciiTheme="majorBidi" w:hAnsiTheme="majorBidi" w:cstheme="majorBidi"/>
          <w:sz w:val="14"/>
          <w:szCs w:val="14"/>
        </w:rPr>
        <w:t>Ostravě. Je-li jednou ze smluvních stran zahraniční subjekt, nepoužije se předchozí věty, ale následující rozhodčí doložky: Všechny spory vznikající z této smlouvy a v</w:t>
      </w:r>
      <w:r w:rsidR="009D6AC5">
        <w:rPr>
          <w:rFonts w:asciiTheme="majorBidi" w:hAnsiTheme="majorBidi" w:cstheme="majorBidi"/>
          <w:sz w:val="14"/>
          <w:szCs w:val="14"/>
        </w:rPr>
        <w:t> </w:t>
      </w:r>
      <w:r w:rsidRPr="005D41EF">
        <w:rPr>
          <w:rFonts w:asciiTheme="majorBidi" w:hAnsiTheme="majorBidi" w:cstheme="majorBidi"/>
          <w:sz w:val="14"/>
          <w:szCs w:val="14"/>
        </w:rPr>
        <w:t>souvislosti s ní budou rozhodovány s konečnou platností u</w:t>
      </w:r>
      <w:r w:rsidR="00A94F73" w:rsidRPr="005D41EF">
        <w:rPr>
          <w:rFonts w:asciiTheme="majorBidi" w:hAnsiTheme="majorBidi" w:cstheme="majorBidi"/>
          <w:sz w:val="14"/>
          <w:szCs w:val="14"/>
        </w:rPr>
        <w:t> </w:t>
      </w:r>
      <w:r w:rsidRPr="005D41EF">
        <w:rPr>
          <w:rFonts w:asciiTheme="majorBidi" w:hAnsiTheme="majorBidi" w:cstheme="majorBidi"/>
          <w:sz w:val="14"/>
          <w:szCs w:val="14"/>
        </w:rPr>
        <w:t>Rozhodčího soudu při Hospodářské komoře České republiky a Agrární komoře České republiky podle jeho řádu jedním rozhodcem jmenovaným předsedou Rozhodčího soudu.</w:t>
      </w:r>
    </w:p>
    <w:p w14:paraId="7CFEEB0F" w14:textId="77777777" w:rsidR="007702DE" w:rsidRPr="005D41EF" w:rsidRDefault="007702DE"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 xml:space="preserve">Žádný z účastníků jednotlivých smluv uzavíraných mezi </w:t>
      </w:r>
      <w:r w:rsidR="00D82B1B" w:rsidRPr="005D41EF">
        <w:rPr>
          <w:rFonts w:asciiTheme="majorBidi" w:hAnsiTheme="majorBidi" w:cstheme="majorBidi"/>
          <w:sz w:val="14"/>
          <w:szCs w:val="14"/>
        </w:rPr>
        <w:t>dodavatelem</w:t>
      </w:r>
      <w:r w:rsidRPr="005D41EF">
        <w:rPr>
          <w:rFonts w:asciiTheme="majorBidi" w:hAnsiTheme="majorBidi" w:cstheme="majorBidi"/>
          <w:sz w:val="14"/>
          <w:szCs w:val="14"/>
        </w:rPr>
        <w:t xml:space="preserve"> na straně jedné a </w:t>
      </w:r>
      <w:r w:rsidR="004E1BFB" w:rsidRPr="005D41EF">
        <w:rPr>
          <w:rFonts w:asciiTheme="majorBidi" w:hAnsiTheme="majorBidi" w:cstheme="majorBidi"/>
          <w:sz w:val="14"/>
          <w:szCs w:val="14"/>
        </w:rPr>
        <w:t>odběratelem</w:t>
      </w:r>
      <w:r w:rsidRPr="005D41EF">
        <w:rPr>
          <w:rFonts w:asciiTheme="majorBidi" w:hAnsiTheme="majorBidi" w:cstheme="majorBidi"/>
          <w:sz w:val="14"/>
          <w:szCs w:val="14"/>
        </w:rPr>
        <w:t xml:space="preserve"> na straně druhé není oprávněn jakoukoli formou informovat nepovolané třetí osoby o obsahu práv a povinností vyplývajících pro každého z nich z jednotlivých smluv uzavřených mezi </w:t>
      </w:r>
      <w:r w:rsidR="004E1BFB" w:rsidRPr="005D41EF">
        <w:rPr>
          <w:rFonts w:asciiTheme="majorBidi" w:hAnsiTheme="majorBidi" w:cstheme="majorBidi"/>
          <w:sz w:val="14"/>
          <w:szCs w:val="14"/>
        </w:rPr>
        <w:t>odběratelem</w:t>
      </w:r>
      <w:r w:rsidRPr="005D41EF">
        <w:rPr>
          <w:rFonts w:asciiTheme="majorBidi" w:hAnsiTheme="majorBidi" w:cstheme="majorBidi"/>
          <w:sz w:val="14"/>
          <w:szCs w:val="14"/>
        </w:rPr>
        <w:t xml:space="preserve"> a </w:t>
      </w:r>
      <w:r w:rsidR="00D82B1B" w:rsidRPr="005D41EF">
        <w:rPr>
          <w:rFonts w:asciiTheme="majorBidi" w:hAnsiTheme="majorBidi" w:cstheme="majorBidi"/>
          <w:sz w:val="14"/>
          <w:szCs w:val="14"/>
        </w:rPr>
        <w:t>dodavatelem</w:t>
      </w:r>
      <w:r w:rsidRPr="005D41EF">
        <w:rPr>
          <w:rFonts w:asciiTheme="majorBidi" w:hAnsiTheme="majorBidi" w:cstheme="majorBidi"/>
          <w:sz w:val="14"/>
          <w:szCs w:val="14"/>
        </w:rPr>
        <w:t xml:space="preserve">, nebude-li v této otázce mezi nimi výslovně ujednáno jinak. </w:t>
      </w:r>
      <w:r w:rsidR="007962B5" w:rsidRPr="005D41EF">
        <w:rPr>
          <w:rFonts w:asciiTheme="majorBidi" w:hAnsiTheme="majorBidi" w:cstheme="majorBidi"/>
          <w:sz w:val="14"/>
          <w:szCs w:val="14"/>
        </w:rPr>
        <w:t xml:space="preserve"> </w:t>
      </w:r>
    </w:p>
    <w:p w14:paraId="5E8FCB59" w14:textId="37B3A281" w:rsidR="00E156BD" w:rsidRPr="005D41EF" w:rsidRDefault="007702DE" w:rsidP="005D41EF">
      <w:pPr>
        <w:pStyle w:val="Numm2"/>
        <w:tabs>
          <w:tab w:val="clear" w:pos="567"/>
        </w:tabs>
        <w:ind w:left="284" w:hanging="284"/>
        <w:jc w:val="both"/>
        <w:rPr>
          <w:rFonts w:asciiTheme="majorBidi" w:hAnsiTheme="majorBidi" w:cstheme="majorBidi"/>
          <w:sz w:val="14"/>
          <w:szCs w:val="14"/>
        </w:rPr>
      </w:pPr>
      <w:r w:rsidRPr="005D41EF">
        <w:rPr>
          <w:rFonts w:asciiTheme="majorBidi" w:hAnsiTheme="majorBidi" w:cstheme="majorBidi"/>
          <w:sz w:val="14"/>
          <w:szCs w:val="14"/>
        </w:rPr>
        <w:t xml:space="preserve">Práva a povinnosti z jednotlivých smluv na něž se vztahují tyto Všeobecné </w:t>
      </w:r>
      <w:r w:rsidR="00A27283" w:rsidRPr="005D41EF">
        <w:rPr>
          <w:rFonts w:asciiTheme="majorBidi" w:hAnsiTheme="majorBidi" w:cstheme="majorBidi"/>
          <w:sz w:val="14"/>
          <w:szCs w:val="14"/>
        </w:rPr>
        <w:t>obchodní</w:t>
      </w:r>
      <w:r w:rsidRPr="005D41EF">
        <w:rPr>
          <w:rFonts w:asciiTheme="majorBidi" w:hAnsiTheme="majorBidi" w:cstheme="majorBidi"/>
          <w:sz w:val="14"/>
          <w:szCs w:val="14"/>
        </w:rPr>
        <w:t xml:space="preserve"> podmínky přecházejí i na případné právní nástupce smluvních stran</w:t>
      </w:r>
      <w:r w:rsidR="00D16470" w:rsidRPr="005D41EF">
        <w:rPr>
          <w:rFonts w:asciiTheme="majorBidi" w:hAnsiTheme="majorBidi" w:cstheme="majorBidi"/>
          <w:sz w:val="14"/>
          <w:szCs w:val="14"/>
        </w:rPr>
        <w:t>.</w:t>
      </w:r>
    </w:p>
    <w:p w14:paraId="32FAE27A" w14:textId="135E5F45" w:rsidR="00A151B9" w:rsidRPr="005D41EF" w:rsidRDefault="00A151B9" w:rsidP="005D41EF">
      <w:pPr>
        <w:pStyle w:val="Numm2"/>
        <w:numPr>
          <w:ilvl w:val="0"/>
          <w:numId w:val="0"/>
        </w:numPr>
        <w:ind w:left="567" w:hanging="567"/>
        <w:jc w:val="both"/>
        <w:rPr>
          <w:rFonts w:asciiTheme="majorBidi" w:hAnsiTheme="majorBidi" w:cstheme="majorBidi"/>
          <w:sz w:val="14"/>
          <w:szCs w:val="14"/>
          <w:highlight w:val="yellow"/>
        </w:rPr>
        <w:sectPr w:rsidR="00A151B9" w:rsidRPr="005D41EF" w:rsidSect="00B636DC">
          <w:type w:val="continuous"/>
          <w:pgSz w:w="11906" w:h="16838"/>
          <w:pgMar w:top="851" w:right="567" w:bottom="851" w:left="567" w:header="709" w:footer="709" w:gutter="0"/>
          <w:cols w:num="2" w:space="142"/>
        </w:sectPr>
      </w:pPr>
    </w:p>
    <w:p w14:paraId="79846A03" w14:textId="10215063" w:rsidR="00D2623C" w:rsidRPr="005D41EF" w:rsidRDefault="00D2623C" w:rsidP="005D41EF">
      <w:pPr>
        <w:rPr>
          <w:rFonts w:asciiTheme="majorBidi" w:hAnsiTheme="majorBidi" w:cstheme="majorBidi"/>
          <w:sz w:val="14"/>
          <w:szCs w:val="14"/>
          <w:highlight w:val="yellow"/>
        </w:rPr>
      </w:pPr>
    </w:p>
    <w:p w14:paraId="6281945C" w14:textId="77777777" w:rsidR="00096BDD" w:rsidRDefault="00096BDD" w:rsidP="005D41EF">
      <w:pPr>
        <w:pStyle w:val="Numm2"/>
        <w:numPr>
          <w:ilvl w:val="0"/>
          <w:numId w:val="0"/>
        </w:numPr>
        <w:ind w:left="567" w:hanging="567"/>
        <w:jc w:val="both"/>
        <w:rPr>
          <w:rFonts w:asciiTheme="majorBidi" w:hAnsiTheme="majorBidi" w:cstheme="majorBidi"/>
          <w:sz w:val="14"/>
          <w:szCs w:val="14"/>
        </w:rPr>
      </w:pPr>
    </w:p>
    <w:p w14:paraId="67E3EE19" w14:textId="69259993" w:rsidR="0021206C" w:rsidRPr="005D41EF" w:rsidRDefault="00823026" w:rsidP="005D41EF">
      <w:pPr>
        <w:pStyle w:val="Numm2"/>
        <w:numPr>
          <w:ilvl w:val="0"/>
          <w:numId w:val="0"/>
        </w:numPr>
        <w:ind w:left="567" w:hanging="567"/>
        <w:jc w:val="both"/>
        <w:rPr>
          <w:rFonts w:asciiTheme="majorBidi" w:hAnsiTheme="majorBidi" w:cstheme="majorBidi"/>
          <w:sz w:val="14"/>
          <w:szCs w:val="14"/>
        </w:rPr>
      </w:pPr>
      <w:r w:rsidRPr="005D41EF">
        <w:rPr>
          <w:rFonts w:asciiTheme="majorBidi" w:hAnsiTheme="majorBidi" w:cstheme="majorBidi"/>
          <w:sz w:val="14"/>
          <w:szCs w:val="14"/>
        </w:rPr>
        <w:t>V</w:t>
      </w:r>
      <w:r w:rsidR="00A1335C" w:rsidRPr="005D41EF">
        <w:rPr>
          <w:rFonts w:asciiTheme="majorBidi" w:hAnsiTheme="majorBidi" w:cstheme="majorBidi"/>
          <w:sz w:val="14"/>
          <w:szCs w:val="14"/>
        </w:rPr>
        <w:t> </w:t>
      </w:r>
      <w:r w:rsidR="00512BF1" w:rsidRPr="005D41EF">
        <w:rPr>
          <w:rFonts w:asciiTheme="majorBidi" w:hAnsiTheme="majorBidi" w:cstheme="majorBidi"/>
          <w:sz w:val="14"/>
          <w:szCs w:val="14"/>
        </w:rPr>
        <w:t>Ostravě</w:t>
      </w:r>
      <w:r w:rsidR="00A1335C" w:rsidRPr="005D41EF">
        <w:rPr>
          <w:rFonts w:asciiTheme="majorBidi" w:hAnsiTheme="majorBidi" w:cstheme="majorBidi"/>
          <w:sz w:val="14"/>
          <w:szCs w:val="14"/>
        </w:rPr>
        <w:t xml:space="preserve"> </w:t>
      </w:r>
      <w:r w:rsidRPr="005D41EF">
        <w:rPr>
          <w:rFonts w:asciiTheme="majorBidi" w:hAnsiTheme="majorBidi" w:cstheme="majorBidi"/>
          <w:sz w:val="14"/>
          <w:szCs w:val="14"/>
        </w:rPr>
        <w:t xml:space="preserve">dne </w:t>
      </w:r>
      <w:r w:rsidR="009D5D2C" w:rsidRPr="005D41EF">
        <w:rPr>
          <w:rFonts w:asciiTheme="majorBidi" w:hAnsiTheme="majorBidi" w:cstheme="majorBidi"/>
          <w:sz w:val="14"/>
          <w:szCs w:val="14"/>
          <w:highlight w:val="yellow"/>
        </w:rPr>
        <w:fldChar w:fldCharType="begin"/>
      </w:r>
      <w:r w:rsidR="009D5D2C" w:rsidRPr="005D41EF">
        <w:rPr>
          <w:rFonts w:asciiTheme="majorBidi" w:hAnsiTheme="majorBidi" w:cstheme="majorBidi"/>
          <w:sz w:val="14"/>
          <w:szCs w:val="14"/>
          <w:highlight w:val="yellow"/>
        </w:rPr>
        <w:instrText xml:space="preserve"> TIME \@ "d. M. yyyy" </w:instrText>
      </w:r>
      <w:r w:rsidR="009D5D2C" w:rsidRPr="005D41EF">
        <w:rPr>
          <w:rFonts w:asciiTheme="majorBidi" w:hAnsiTheme="majorBidi" w:cstheme="majorBidi"/>
          <w:sz w:val="14"/>
          <w:szCs w:val="14"/>
          <w:highlight w:val="yellow"/>
        </w:rPr>
        <w:fldChar w:fldCharType="separate"/>
      </w:r>
      <w:r w:rsidR="00835C3F">
        <w:rPr>
          <w:rFonts w:asciiTheme="majorBidi" w:hAnsiTheme="majorBidi" w:cstheme="majorBidi"/>
          <w:noProof/>
          <w:sz w:val="14"/>
          <w:szCs w:val="14"/>
          <w:highlight w:val="yellow"/>
        </w:rPr>
        <w:t>5. 8. 2022</w:t>
      </w:r>
      <w:r w:rsidR="009D5D2C" w:rsidRPr="005D41EF">
        <w:rPr>
          <w:rFonts w:asciiTheme="majorBidi" w:hAnsiTheme="majorBidi" w:cstheme="majorBidi"/>
          <w:sz w:val="14"/>
          <w:szCs w:val="14"/>
          <w:highlight w:val="yellow"/>
        </w:rPr>
        <w:fldChar w:fldCharType="end"/>
      </w:r>
    </w:p>
    <w:p w14:paraId="4BC23D48" w14:textId="53F8815F" w:rsidR="00834E34" w:rsidRPr="005D41EF" w:rsidRDefault="00834E34" w:rsidP="005D41EF">
      <w:pPr>
        <w:pStyle w:val="odstavec1"/>
        <w:rPr>
          <w:rFonts w:asciiTheme="majorBidi" w:hAnsiTheme="majorBidi" w:cstheme="majorBidi"/>
          <w:sz w:val="14"/>
          <w:szCs w:val="14"/>
        </w:rPr>
      </w:pPr>
    </w:p>
    <w:p w14:paraId="5378AE20" w14:textId="1B53A195" w:rsidR="00E156BD" w:rsidRPr="005D41EF" w:rsidRDefault="005D41EF" w:rsidP="005D41EF">
      <w:pPr>
        <w:pStyle w:val="odstavec1"/>
        <w:rPr>
          <w:rFonts w:asciiTheme="majorBidi" w:hAnsiTheme="majorBidi" w:cstheme="majorBidi"/>
          <w:sz w:val="14"/>
          <w:szCs w:val="14"/>
        </w:rPr>
      </w:pPr>
      <w:r w:rsidRPr="005D41EF">
        <w:rPr>
          <w:rFonts w:asciiTheme="majorBidi" w:hAnsiTheme="majorBidi" w:cstheme="majorBidi"/>
          <w:noProof/>
          <w:sz w:val="14"/>
          <w:szCs w:val="14"/>
        </w:rPr>
        <mc:AlternateContent>
          <mc:Choice Requires="wps">
            <w:drawing>
              <wp:anchor distT="45720" distB="45720" distL="114300" distR="114300" simplePos="0" relativeHeight="251659776" behindDoc="0" locked="0" layoutInCell="1" allowOverlap="1" wp14:anchorId="65CA2062" wp14:editId="760168E8">
                <wp:simplePos x="0" y="0"/>
                <wp:positionH relativeFrom="column">
                  <wp:posOffset>1953260</wp:posOffset>
                </wp:positionH>
                <wp:positionV relativeFrom="paragraph">
                  <wp:posOffset>461010</wp:posOffset>
                </wp:positionV>
                <wp:extent cx="1844040" cy="803275"/>
                <wp:effectExtent l="0" t="0" r="381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803275"/>
                        </a:xfrm>
                        <a:prstGeom prst="rect">
                          <a:avLst/>
                        </a:prstGeom>
                        <a:solidFill>
                          <a:srgbClr val="FFFFFF"/>
                        </a:solidFill>
                        <a:ln w="9525">
                          <a:noFill/>
                          <a:miter lim="800000"/>
                          <a:headEnd/>
                          <a:tailEnd/>
                        </a:ln>
                      </wps:spPr>
                      <wps:txbx>
                        <w:txbxContent>
                          <w:p w14:paraId="75731DFC" w14:textId="1F173B7D" w:rsidR="00A97830" w:rsidRPr="005D41EF" w:rsidRDefault="00A97830" w:rsidP="005D41EF">
                            <w:pPr>
                              <w:pStyle w:val="odstavec1"/>
                              <w:ind w:left="0" w:firstLine="0"/>
                              <w:jc w:val="center"/>
                              <w:rPr>
                                <w:sz w:val="14"/>
                                <w:szCs w:val="14"/>
                              </w:rPr>
                            </w:pPr>
                            <w:r w:rsidRPr="005D41EF">
                              <w:rPr>
                                <w:sz w:val="14"/>
                                <w:szCs w:val="14"/>
                              </w:rPr>
                              <w:t>_______________________________________</w:t>
                            </w:r>
                            <w:r w:rsidR="005D41EF">
                              <w:rPr>
                                <w:sz w:val="14"/>
                                <w:szCs w:val="14"/>
                              </w:rPr>
                              <w:t>____________________________</w:t>
                            </w:r>
                            <w:r w:rsidRPr="005D41EF">
                              <w:rPr>
                                <w:sz w:val="14"/>
                                <w:szCs w:val="14"/>
                              </w:rPr>
                              <w:t>_</w:t>
                            </w:r>
                          </w:p>
                          <w:p w14:paraId="5C523EA9" w14:textId="77777777" w:rsidR="00A97830" w:rsidRPr="005D41EF" w:rsidRDefault="00A97830" w:rsidP="00A97830">
                            <w:pPr>
                              <w:jc w:val="center"/>
                              <w:rPr>
                                <w:sz w:val="14"/>
                                <w:szCs w:val="14"/>
                              </w:rPr>
                            </w:pPr>
                            <w:r w:rsidRPr="005D41EF">
                              <w:rPr>
                                <w:sz w:val="14"/>
                                <w:szCs w:val="14"/>
                              </w:rPr>
                              <w:t>Ing. František Tichý</w:t>
                            </w:r>
                          </w:p>
                          <w:p w14:paraId="5A3ACBCF" w14:textId="77777777" w:rsidR="00A97830" w:rsidRPr="005D41EF" w:rsidRDefault="00A97830" w:rsidP="00A97830">
                            <w:pPr>
                              <w:jc w:val="center"/>
                              <w:rPr>
                                <w:sz w:val="14"/>
                                <w:szCs w:val="14"/>
                              </w:rPr>
                            </w:pPr>
                            <w:r w:rsidRPr="005D41EF">
                              <w:rPr>
                                <w:sz w:val="14"/>
                                <w:szCs w:val="14"/>
                              </w:rPr>
                              <w:t>jednatel</w:t>
                            </w:r>
                          </w:p>
                          <w:p w14:paraId="099AAF3B" w14:textId="4425F41B" w:rsidR="00A97830" w:rsidRPr="005D41EF" w:rsidRDefault="00A97830" w:rsidP="00A97830">
                            <w:pPr>
                              <w:jc w:val="center"/>
                              <w:rPr>
                                <w:sz w:val="14"/>
                                <w:szCs w:val="14"/>
                              </w:rPr>
                            </w:pPr>
                            <w:r w:rsidRPr="005D41EF">
                              <w:rPr>
                                <w:sz w:val="14"/>
                                <w:szCs w:val="14"/>
                              </w:rPr>
                              <w:t>Auto Tichý s.r.o.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A2062" id="_x0000_t202" coordsize="21600,21600" o:spt="202" path="m,l,21600r21600,l21600,xe">
                <v:stroke joinstyle="miter"/>
                <v:path gradientshapeok="t" o:connecttype="rect"/>
              </v:shapetype>
              <v:shape id="Textové pole 2" o:spid="_x0000_s1026" type="#_x0000_t202" style="position:absolute;left:0;text-align:left;margin-left:153.8pt;margin-top:36.3pt;width:145.2pt;height:6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7YCwIAAPY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" stroked="f">
                <v:textbox>
                  <w:txbxContent>
                    <w:p w14:paraId="75731DFC" w14:textId="1F173B7D" w:rsidR="00A97830" w:rsidRPr="005D41EF" w:rsidRDefault="00A97830" w:rsidP="005D41EF">
                      <w:pPr>
                        <w:pStyle w:val="odstavec1"/>
                        <w:ind w:left="0" w:firstLine="0"/>
                        <w:jc w:val="center"/>
                        <w:rPr>
                          <w:sz w:val="14"/>
                          <w:szCs w:val="14"/>
                        </w:rPr>
                      </w:pPr>
                      <w:r w:rsidRPr="005D41EF">
                        <w:rPr>
                          <w:sz w:val="14"/>
                          <w:szCs w:val="14"/>
                        </w:rPr>
                        <w:t>_______________________________________</w:t>
                      </w:r>
                      <w:r w:rsidR="005D41EF">
                        <w:rPr>
                          <w:sz w:val="14"/>
                          <w:szCs w:val="14"/>
                        </w:rPr>
                        <w:t>____________________________</w:t>
                      </w:r>
                      <w:r w:rsidRPr="005D41EF">
                        <w:rPr>
                          <w:sz w:val="14"/>
                          <w:szCs w:val="14"/>
                        </w:rPr>
                        <w:t>_</w:t>
                      </w:r>
                    </w:p>
                    <w:p w14:paraId="5C523EA9" w14:textId="77777777" w:rsidR="00A97830" w:rsidRPr="005D41EF" w:rsidRDefault="00A97830" w:rsidP="00A97830">
                      <w:pPr>
                        <w:jc w:val="center"/>
                        <w:rPr>
                          <w:sz w:val="14"/>
                          <w:szCs w:val="14"/>
                        </w:rPr>
                      </w:pPr>
                      <w:r w:rsidRPr="005D41EF">
                        <w:rPr>
                          <w:sz w:val="14"/>
                          <w:szCs w:val="14"/>
                        </w:rPr>
                        <w:t>Ing. František Tichý</w:t>
                      </w:r>
                    </w:p>
                    <w:p w14:paraId="5A3ACBCF" w14:textId="77777777" w:rsidR="00A97830" w:rsidRPr="005D41EF" w:rsidRDefault="00A97830" w:rsidP="00A97830">
                      <w:pPr>
                        <w:jc w:val="center"/>
                        <w:rPr>
                          <w:sz w:val="14"/>
                          <w:szCs w:val="14"/>
                        </w:rPr>
                      </w:pPr>
                      <w:r w:rsidRPr="005D41EF">
                        <w:rPr>
                          <w:sz w:val="14"/>
                          <w:szCs w:val="14"/>
                        </w:rPr>
                        <w:t>jednatel</w:t>
                      </w:r>
                    </w:p>
                    <w:p w14:paraId="099AAF3B" w14:textId="4425F41B" w:rsidR="00A97830" w:rsidRPr="005D41EF" w:rsidRDefault="00A97830" w:rsidP="00A97830">
                      <w:pPr>
                        <w:jc w:val="center"/>
                        <w:rPr>
                          <w:sz w:val="14"/>
                          <w:szCs w:val="14"/>
                        </w:rPr>
                      </w:pPr>
                      <w:r w:rsidRPr="005D41EF">
                        <w:rPr>
                          <w:sz w:val="14"/>
                          <w:szCs w:val="14"/>
                        </w:rPr>
                        <w:t>Auto Tichý s.r.o.</w:t>
                      </w:r>
                    </w:p>
                  </w:txbxContent>
                </v:textbox>
                <w10:wrap type="square"/>
              </v:shape>
            </w:pict>
          </mc:Fallback>
        </mc:AlternateContent>
      </w:r>
      <w:r w:rsidR="00823026" w:rsidRPr="005D41EF">
        <w:rPr>
          <w:rFonts w:asciiTheme="majorBidi" w:hAnsiTheme="majorBidi" w:cstheme="majorBidi"/>
          <w:sz w:val="14"/>
          <w:szCs w:val="14"/>
        </w:rPr>
        <w:t xml:space="preserve">Zveřejněno na </w:t>
      </w:r>
      <w:hyperlink r:id="rId21" w:history="1">
        <w:r w:rsidR="00BE76A7" w:rsidRPr="005D41EF">
          <w:rPr>
            <w:rStyle w:val="Hypertextovodkaz"/>
            <w:rFonts w:asciiTheme="majorBidi" w:hAnsiTheme="majorBidi" w:cstheme="majorBidi"/>
            <w:sz w:val="14"/>
            <w:szCs w:val="14"/>
          </w:rPr>
          <w:t>www.autotichy.cz</w:t>
        </w:r>
      </w:hyperlink>
      <w:r w:rsidR="00BE76A7" w:rsidRPr="005D41EF">
        <w:rPr>
          <w:rFonts w:asciiTheme="majorBidi" w:hAnsiTheme="majorBidi" w:cstheme="majorBidi"/>
          <w:sz w:val="14"/>
          <w:szCs w:val="14"/>
        </w:rPr>
        <w:t xml:space="preserve"> </w:t>
      </w:r>
      <w:r w:rsidR="00823026" w:rsidRPr="005D41EF">
        <w:rPr>
          <w:rFonts w:asciiTheme="majorBidi" w:hAnsiTheme="majorBidi" w:cstheme="majorBidi"/>
          <w:sz w:val="14"/>
          <w:szCs w:val="14"/>
        </w:rPr>
        <w:t xml:space="preserve">dne </w:t>
      </w:r>
      <w:r w:rsidR="009D5D2C" w:rsidRPr="005D41EF">
        <w:rPr>
          <w:rFonts w:asciiTheme="majorBidi" w:hAnsiTheme="majorBidi" w:cstheme="majorBidi"/>
          <w:sz w:val="14"/>
          <w:szCs w:val="14"/>
          <w:highlight w:val="yellow"/>
        </w:rPr>
        <w:fldChar w:fldCharType="begin"/>
      </w:r>
      <w:r w:rsidR="009D5D2C" w:rsidRPr="005D41EF">
        <w:rPr>
          <w:rFonts w:asciiTheme="majorBidi" w:hAnsiTheme="majorBidi" w:cstheme="majorBidi"/>
          <w:sz w:val="14"/>
          <w:szCs w:val="14"/>
          <w:highlight w:val="yellow"/>
        </w:rPr>
        <w:instrText xml:space="preserve"> TIME \@ "d. M. yyyy" </w:instrText>
      </w:r>
      <w:r w:rsidR="009D5D2C" w:rsidRPr="005D41EF">
        <w:rPr>
          <w:rFonts w:asciiTheme="majorBidi" w:hAnsiTheme="majorBidi" w:cstheme="majorBidi"/>
          <w:sz w:val="14"/>
          <w:szCs w:val="14"/>
          <w:highlight w:val="yellow"/>
        </w:rPr>
        <w:fldChar w:fldCharType="separate"/>
      </w:r>
      <w:r w:rsidR="00835C3F">
        <w:rPr>
          <w:rFonts w:asciiTheme="majorBidi" w:hAnsiTheme="majorBidi" w:cstheme="majorBidi"/>
          <w:noProof/>
          <w:sz w:val="14"/>
          <w:szCs w:val="14"/>
          <w:highlight w:val="yellow"/>
        </w:rPr>
        <w:t>5. 8. 2022</w:t>
      </w:r>
      <w:r w:rsidR="009D5D2C" w:rsidRPr="005D41EF">
        <w:rPr>
          <w:rFonts w:asciiTheme="majorBidi" w:hAnsiTheme="majorBidi" w:cstheme="majorBidi"/>
          <w:sz w:val="14"/>
          <w:szCs w:val="14"/>
          <w:highlight w:val="yellow"/>
        </w:rPr>
        <w:fldChar w:fldCharType="end"/>
      </w:r>
    </w:p>
    <w:sectPr w:rsidR="00E156BD" w:rsidRPr="005D41EF" w:rsidSect="00A97830">
      <w:type w:val="continuous"/>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00CF" w14:textId="77777777" w:rsidR="00B66EDF" w:rsidRDefault="00B66EDF">
      <w:r>
        <w:separator/>
      </w:r>
    </w:p>
  </w:endnote>
  <w:endnote w:type="continuationSeparator" w:id="0">
    <w:p w14:paraId="17BF27E5" w14:textId="77777777" w:rsidR="00B66EDF" w:rsidRDefault="00B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89" w14:textId="785B0C57" w:rsidR="00503B22" w:rsidRDefault="00503B22" w:rsidP="008B44A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84394">
      <w:rPr>
        <w:rStyle w:val="slostrnky"/>
        <w:noProof/>
      </w:rPr>
      <w:t>1</w:t>
    </w:r>
    <w:r>
      <w:rPr>
        <w:rStyle w:val="slostrnky"/>
      </w:rPr>
      <w:fldChar w:fldCharType="end"/>
    </w:r>
  </w:p>
  <w:p w14:paraId="041C5E3E" w14:textId="77777777" w:rsidR="00503B22" w:rsidRDefault="00503B22" w:rsidP="003812B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E0BF" w14:textId="77777777" w:rsidR="00B66EDF" w:rsidRDefault="00B66EDF">
      <w:r>
        <w:separator/>
      </w:r>
    </w:p>
  </w:footnote>
  <w:footnote w:type="continuationSeparator" w:id="0">
    <w:p w14:paraId="5D66DD6E" w14:textId="77777777" w:rsidR="00B66EDF" w:rsidRDefault="00B66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F41"/>
    <w:multiLevelType w:val="hybridMultilevel"/>
    <w:tmpl w:val="0B0ABC54"/>
    <w:lvl w:ilvl="0" w:tplc="3AD21416">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61EA248A"/>
    <w:multiLevelType w:val="multilevel"/>
    <w:tmpl w:val="0E0A0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D37CDA"/>
    <w:multiLevelType w:val="hybridMultilevel"/>
    <w:tmpl w:val="66009D22"/>
    <w:lvl w:ilvl="0" w:tplc="80D852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3F00501"/>
    <w:multiLevelType w:val="multilevel"/>
    <w:tmpl w:val="085ACA94"/>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rPr>
        <w:sz w:val="14"/>
        <w:szCs w:val="14"/>
      </w:rPr>
    </w:lvl>
    <w:lvl w:ilvl="2">
      <w:start w:val="1"/>
      <w:numFmt w:val="decimal"/>
      <w:pStyle w:val="Numm3"/>
      <w:lvlText w:val="%1.%2.%3"/>
      <w:lvlJc w:val="left"/>
      <w:pPr>
        <w:tabs>
          <w:tab w:val="num" w:pos="993"/>
        </w:tabs>
        <w:ind w:left="993"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566260370">
    <w:abstractNumId w:val="3"/>
  </w:num>
  <w:num w:numId="2" w16cid:durableId="1276713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7948007">
    <w:abstractNumId w:val="3"/>
  </w:num>
  <w:num w:numId="4" w16cid:durableId="1135443241">
    <w:abstractNumId w:val="3"/>
  </w:num>
  <w:num w:numId="5" w16cid:durableId="519705961">
    <w:abstractNumId w:val="3"/>
  </w:num>
  <w:num w:numId="6" w16cid:durableId="1281297809">
    <w:abstractNumId w:val="3"/>
  </w:num>
  <w:num w:numId="7" w16cid:durableId="1926569302">
    <w:abstractNumId w:val="1"/>
  </w:num>
  <w:num w:numId="8" w16cid:durableId="1422752005">
    <w:abstractNumId w:val="3"/>
  </w:num>
  <w:num w:numId="9" w16cid:durableId="1179008041">
    <w:abstractNumId w:val="3"/>
  </w:num>
  <w:num w:numId="10" w16cid:durableId="1817450902">
    <w:abstractNumId w:val="3"/>
  </w:num>
  <w:num w:numId="11" w16cid:durableId="2138185700">
    <w:abstractNumId w:val="0"/>
  </w:num>
  <w:num w:numId="12" w16cid:durableId="1747609054">
    <w:abstractNumId w:val="3"/>
  </w:num>
  <w:num w:numId="13" w16cid:durableId="1565798501">
    <w:abstractNumId w:val="2"/>
  </w:num>
  <w:num w:numId="14" w16cid:durableId="61412768">
    <w:abstractNumId w:val="3"/>
  </w:num>
  <w:num w:numId="15" w16cid:durableId="2280043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E0E"/>
    <w:rsid w:val="00002D2C"/>
    <w:rsid w:val="000042A9"/>
    <w:rsid w:val="0000568D"/>
    <w:rsid w:val="00012B7E"/>
    <w:rsid w:val="000234AB"/>
    <w:rsid w:val="0002513A"/>
    <w:rsid w:val="00025737"/>
    <w:rsid w:val="00026BF9"/>
    <w:rsid w:val="00026CD4"/>
    <w:rsid w:val="000316F4"/>
    <w:rsid w:val="00040B0B"/>
    <w:rsid w:val="00042920"/>
    <w:rsid w:val="000436AB"/>
    <w:rsid w:val="0005087B"/>
    <w:rsid w:val="00050C3E"/>
    <w:rsid w:val="000547E5"/>
    <w:rsid w:val="00056879"/>
    <w:rsid w:val="00065063"/>
    <w:rsid w:val="000661D8"/>
    <w:rsid w:val="00072F7E"/>
    <w:rsid w:val="00076B7C"/>
    <w:rsid w:val="0007718E"/>
    <w:rsid w:val="00081DBD"/>
    <w:rsid w:val="00083821"/>
    <w:rsid w:val="00084394"/>
    <w:rsid w:val="0008572D"/>
    <w:rsid w:val="000934B0"/>
    <w:rsid w:val="00096BDD"/>
    <w:rsid w:val="00097DE0"/>
    <w:rsid w:val="000A2610"/>
    <w:rsid w:val="000A461E"/>
    <w:rsid w:val="000A508D"/>
    <w:rsid w:val="000A63DF"/>
    <w:rsid w:val="000B57BC"/>
    <w:rsid w:val="000B7D2A"/>
    <w:rsid w:val="000B7DC8"/>
    <w:rsid w:val="000C57A5"/>
    <w:rsid w:val="000C734D"/>
    <w:rsid w:val="000C799B"/>
    <w:rsid w:val="000D65BB"/>
    <w:rsid w:val="000E2D01"/>
    <w:rsid w:val="000E3998"/>
    <w:rsid w:val="000F0A60"/>
    <w:rsid w:val="000F228A"/>
    <w:rsid w:val="000F3654"/>
    <w:rsid w:val="000F39C5"/>
    <w:rsid w:val="000F6082"/>
    <w:rsid w:val="00101ABA"/>
    <w:rsid w:val="00101EEA"/>
    <w:rsid w:val="00103F8D"/>
    <w:rsid w:val="001078E2"/>
    <w:rsid w:val="00110E1A"/>
    <w:rsid w:val="001132CF"/>
    <w:rsid w:val="00121BB5"/>
    <w:rsid w:val="00122465"/>
    <w:rsid w:val="0013496B"/>
    <w:rsid w:val="001368B8"/>
    <w:rsid w:val="0014054F"/>
    <w:rsid w:val="0014281E"/>
    <w:rsid w:val="00151516"/>
    <w:rsid w:val="001520F2"/>
    <w:rsid w:val="00153BBF"/>
    <w:rsid w:val="0016239D"/>
    <w:rsid w:val="001664FD"/>
    <w:rsid w:val="00170AEF"/>
    <w:rsid w:val="00182314"/>
    <w:rsid w:val="0018789B"/>
    <w:rsid w:val="001A3082"/>
    <w:rsid w:val="001A3342"/>
    <w:rsid w:val="001A373D"/>
    <w:rsid w:val="001B338B"/>
    <w:rsid w:val="001B4EB7"/>
    <w:rsid w:val="001C1741"/>
    <w:rsid w:val="001C7F10"/>
    <w:rsid w:val="001D0C5D"/>
    <w:rsid w:val="001D5EA8"/>
    <w:rsid w:val="001D69F0"/>
    <w:rsid w:val="001E037B"/>
    <w:rsid w:val="001E29E9"/>
    <w:rsid w:val="001F58C4"/>
    <w:rsid w:val="00200366"/>
    <w:rsid w:val="0020435B"/>
    <w:rsid w:val="002056D1"/>
    <w:rsid w:val="00210B1E"/>
    <w:rsid w:val="0021206C"/>
    <w:rsid w:val="00215E29"/>
    <w:rsid w:val="0022476F"/>
    <w:rsid w:val="00230318"/>
    <w:rsid w:val="00232D00"/>
    <w:rsid w:val="00234EB3"/>
    <w:rsid w:val="00245349"/>
    <w:rsid w:val="00246B95"/>
    <w:rsid w:val="002517CF"/>
    <w:rsid w:val="0025335E"/>
    <w:rsid w:val="00256ECD"/>
    <w:rsid w:val="0026212C"/>
    <w:rsid w:val="00277353"/>
    <w:rsid w:val="0029309D"/>
    <w:rsid w:val="002A08B6"/>
    <w:rsid w:val="002A7445"/>
    <w:rsid w:val="002C4D5D"/>
    <w:rsid w:val="002C596E"/>
    <w:rsid w:val="002D0980"/>
    <w:rsid w:val="002D0BBF"/>
    <w:rsid w:val="002D39CC"/>
    <w:rsid w:val="002E40EF"/>
    <w:rsid w:val="002E63D9"/>
    <w:rsid w:val="002F024A"/>
    <w:rsid w:val="002F199A"/>
    <w:rsid w:val="002F1F87"/>
    <w:rsid w:val="002F280C"/>
    <w:rsid w:val="003007D1"/>
    <w:rsid w:val="003008F2"/>
    <w:rsid w:val="003062E1"/>
    <w:rsid w:val="003127B0"/>
    <w:rsid w:val="00315B4B"/>
    <w:rsid w:val="00316CA6"/>
    <w:rsid w:val="00337686"/>
    <w:rsid w:val="00351304"/>
    <w:rsid w:val="00352732"/>
    <w:rsid w:val="00357268"/>
    <w:rsid w:val="003576F4"/>
    <w:rsid w:val="0036045B"/>
    <w:rsid w:val="00367F1F"/>
    <w:rsid w:val="00374D3A"/>
    <w:rsid w:val="00375EB0"/>
    <w:rsid w:val="00377A60"/>
    <w:rsid w:val="003812B8"/>
    <w:rsid w:val="003836ED"/>
    <w:rsid w:val="00383D31"/>
    <w:rsid w:val="0038496B"/>
    <w:rsid w:val="0039478C"/>
    <w:rsid w:val="003A20B6"/>
    <w:rsid w:val="003B2999"/>
    <w:rsid w:val="003B2EC0"/>
    <w:rsid w:val="003B7BFD"/>
    <w:rsid w:val="003C4D57"/>
    <w:rsid w:val="003C55FC"/>
    <w:rsid w:val="003C6B85"/>
    <w:rsid w:val="003D2EE8"/>
    <w:rsid w:val="003D694F"/>
    <w:rsid w:val="003D7515"/>
    <w:rsid w:val="003E03FB"/>
    <w:rsid w:val="003E7628"/>
    <w:rsid w:val="003F02BA"/>
    <w:rsid w:val="003F10EA"/>
    <w:rsid w:val="003F1E8C"/>
    <w:rsid w:val="004064BF"/>
    <w:rsid w:val="00414264"/>
    <w:rsid w:val="00422925"/>
    <w:rsid w:val="00432F6A"/>
    <w:rsid w:val="00435E40"/>
    <w:rsid w:val="004525F4"/>
    <w:rsid w:val="004571A9"/>
    <w:rsid w:val="0045794E"/>
    <w:rsid w:val="00460D6F"/>
    <w:rsid w:val="0046218A"/>
    <w:rsid w:val="00465488"/>
    <w:rsid w:val="00472E9A"/>
    <w:rsid w:val="0047501B"/>
    <w:rsid w:val="00475CAF"/>
    <w:rsid w:val="00476D31"/>
    <w:rsid w:val="00486AF4"/>
    <w:rsid w:val="00491B20"/>
    <w:rsid w:val="00492AAC"/>
    <w:rsid w:val="004A63AA"/>
    <w:rsid w:val="004A669E"/>
    <w:rsid w:val="004B1CA8"/>
    <w:rsid w:val="004E0683"/>
    <w:rsid w:val="004E1BFB"/>
    <w:rsid w:val="004E4327"/>
    <w:rsid w:val="004E4DD8"/>
    <w:rsid w:val="004E5287"/>
    <w:rsid w:val="004F032A"/>
    <w:rsid w:val="00501AE6"/>
    <w:rsid w:val="00503B22"/>
    <w:rsid w:val="00507F8B"/>
    <w:rsid w:val="00510B6F"/>
    <w:rsid w:val="00511367"/>
    <w:rsid w:val="00512341"/>
    <w:rsid w:val="00512BF1"/>
    <w:rsid w:val="00521D43"/>
    <w:rsid w:val="00525364"/>
    <w:rsid w:val="00526082"/>
    <w:rsid w:val="00530B45"/>
    <w:rsid w:val="0053259B"/>
    <w:rsid w:val="00537D8F"/>
    <w:rsid w:val="00551FAA"/>
    <w:rsid w:val="00552266"/>
    <w:rsid w:val="005526E8"/>
    <w:rsid w:val="005610DC"/>
    <w:rsid w:val="00563C62"/>
    <w:rsid w:val="005643D9"/>
    <w:rsid w:val="0056540F"/>
    <w:rsid w:val="00570295"/>
    <w:rsid w:val="00574CE5"/>
    <w:rsid w:val="00581DF1"/>
    <w:rsid w:val="00582536"/>
    <w:rsid w:val="0059387C"/>
    <w:rsid w:val="005A0642"/>
    <w:rsid w:val="005A0DC9"/>
    <w:rsid w:val="005A0E8A"/>
    <w:rsid w:val="005A4E59"/>
    <w:rsid w:val="005B056A"/>
    <w:rsid w:val="005B1611"/>
    <w:rsid w:val="005D2B62"/>
    <w:rsid w:val="005D41EF"/>
    <w:rsid w:val="005D4C09"/>
    <w:rsid w:val="005D6B24"/>
    <w:rsid w:val="005E0AA0"/>
    <w:rsid w:val="005E6709"/>
    <w:rsid w:val="005F0406"/>
    <w:rsid w:val="005F541A"/>
    <w:rsid w:val="005F5FB6"/>
    <w:rsid w:val="00600407"/>
    <w:rsid w:val="006048E6"/>
    <w:rsid w:val="00610088"/>
    <w:rsid w:val="00614BCC"/>
    <w:rsid w:val="00656266"/>
    <w:rsid w:val="00664A16"/>
    <w:rsid w:val="00670EB1"/>
    <w:rsid w:val="00672807"/>
    <w:rsid w:val="00680FF6"/>
    <w:rsid w:val="006868B8"/>
    <w:rsid w:val="006868EF"/>
    <w:rsid w:val="00693335"/>
    <w:rsid w:val="0069474C"/>
    <w:rsid w:val="006A1BC6"/>
    <w:rsid w:val="006A5A83"/>
    <w:rsid w:val="006B180E"/>
    <w:rsid w:val="006C1C29"/>
    <w:rsid w:val="006C42E4"/>
    <w:rsid w:val="006C6830"/>
    <w:rsid w:val="006D20AD"/>
    <w:rsid w:val="006D4E98"/>
    <w:rsid w:val="006D55E2"/>
    <w:rsid w:val="006E31B2"/>
    <w:rsid w:val="006F1FAF"/>
    <w:rsid w:val="00701ED9"/>
    <w:rsid w:val="00703BC1"/>
    <w:rsid w:val="00705B5F"/>
    <w:rsid w:val="00706FA0"/>
    <w:rsid w:val="00720857"/>
    <w:rsid w:val="00723EAB"/>
    <w:rsid w:val="00724045"/>
    <w:rsid w:val="007310A2"/>
    <w:rsid w:val="00733D4C"/>
    <w:rsid w:val="0073552B"/>
    <w:rsid w:val="00745578"/>
    <w:rsid w:val="007478A7"/>
    <w:rsid w:val="00750FD8"/>
    <w:rsid w:val="00751EBE"/>
    <w:rsid w:val="00755555"/>
    <w:rsid w:val="00763195"/>
    <w:rsid w:val="007650BF"/>
    <w:rsid w:val="0076667F"/>
    <w:rsid w:val="007702DE"/>
    <w:rsid w:val="00774053"/>
    <w:rsid w:val="00782D11"/>
    <w:rsid w:val="007849D9"/>
    <w:rsid w:val="00793EA9"/>
    <w:rsid w:val="00794198"/>
    <w:rsid w:val="007962B5"/>
    <w:rsid w:val="007A2C05"/>
    <w:rsid w:val="007B01C1"/>
    <w:rsid w:val="007C5ADC"/>
    <w:rsid w:val="007D0FC6"/>
    <w:rsid w:val="007D2D3F"/>
    <w:rsid w:val="007D4AF5"/>
    <w:rsid w:val="007E23AA"/>
    <w:rsid w:val="007E4D7D"/>
    <w:rsid w:val="007E5B51"/>
    <w:rsid w:val="007F1B30"/>
    <w:rsid w:val="007F1C67"/>
    <w:rsid w:val="00805DB4"/>
    <w:rsid w:val="0082038B"/>
    <w:rsid w:val="00821AB9"/>
    <w:rsid w:val="00823026"/>
    <w:rsid w:val="00824C3B"/>
    <w:rsid w:val="00825EF2"/>
    <w:rsid w:val="00826FDF"/>
    <w:rsid w:val="008309B2"/>
    <w:rsid w:val="008341EC"/>
    <w:rsid w:val="00834E34"/>
    <w:rsid w:val="00835C3F"/>
    <w:rsid w:val="00842C71"/>
    <w:rsid w:val="00845954"/>
    <w:rsid w:val="00845EA7"/>
    <w:rsid w:val="00847E60"/>
    <w:rsid w:val="008508BC"/>
    <w:rsid w:val="0085240E"/>
    <w:rsid w:val="00870391"/>
    <w:rsid w:val="00877B32"/>
    <w:rsid w:val="0088085D"/>
    <w:rsid w:val="00883D78"/>
    <w:rsid w:val="00885592"/>
    <w:rsid w:val="00885F7A"/>
    <w:rsid w:val="00886749"/>
    <w:rsid w:val="00887E0B"/>
    <w:rsid w:val="008930BA"/>
    <w:rsid w:val="008935BC"/>
    <w:rsid w:val="00895556"/>
    <w:rsid w:val="00897568"/>
    <w:rsid w:val="008A25BF"/>
    <w:rsid w:val="008A5C18"/>
    <w:rsid w:val="008B3FCE"/>
    <w:rsid w:val="008B44A1"/>
    <w:rsid w:val="008B45EB"/>
    <w:rsid w:val="008B531D"/>
    <w:rsid w:val="008B7544"/>
    <w:rsid w:val="008C696F"/>
    <w:rsid w:val="008D037E"/>
    <w:rsid w:val="008D04D7"/>
    <w:rsid w:val="008D6E71"/>
    <w:rsid w:val="008E1393"/>
    <w:rsid w:val="008E6167"/>
    <w:rsid w:val="008E6548"/>
    <w:rsid w:val="008F2B7B"/>
    <w:rsid w:val="00903132"/>
    <w:rsid w:val="009074D9"/>
    <w:rsid w:val="00911C61"/>
    <w:rsid w:val="0091293B"/>
    <w:rsid w:val="009130A7"/>
    <w:rsid w:val="00915292"/>
    <w:rsid w:val="00921EA2"/>
    <w:rsid w:val="00932048"/>
    <w:rsid w:val="0095271E"/>
    <w:rsid w:val="00953518"/>
    <w:rsid w:val="009547E9"/>
    <w:rsid w:val="00957B8D"/>
    <w:rsid w:val="00960B0D"/>
    <w:rsid w:val="00962638"/>
    <w:rsid w:val="009660BB"/>
    <w:rsid w:val="00967869"/>
    <w:rsid w:val="0097154E"/>
    <w:rsid w:val="009726D9"/>
    <w:rsid w:val="00972E81"/>
    <w:rsid w:val="00976324"/>
    <w:rsid w:val="00982466"/>
    <w:rsid w:val="00983D1C"/>
    <w:rsid w:val="00984E5C"/>
    <w:rsid w:val="009911E3"/>
    <w:rsid w:val="00991F34"/>
    <w:rsid w:val="00992F41"/>
    <w:rsid w:val="00993179"/>
    <w:rsid w:val="009A16C9"/>
    <w:rsid w:val="009A1999"/>
    <w:rsid w:val="009A454D"/>
    <w:rsid w:val="009B0D10"/>
    <w:rsid w:val="009B6467"/>
    <w:rsid w:val="009B7EB6"/>
    <w:rsid w:val="009C0FAC"/>
    <w:rsid w:val="009C56CD"/>
    <w:rsid w:val="009D1C26"/>
    <w:rsid w:val="009D53F8"/>
    <w:rsid w:val="009D57EF"/>
    <w:rsid w:val="009D5D2C"/>
    <w:rsid w:val="009D68F5"/>
    <w:rsid w:val="009D6AC5"/>
    <w:rsid w:val="009D70B6"/>
    <w:rsid w:val="009E352E"/>
    <w:rsid w:val="009E7549"/>
    <w:rsid w:val="009E7745"/>
    <w:rsid w:val="00A00E94"/>
    <w:rsid w:val="00A01D94"/>
    <w:rsid w:val="00A024DA"/>
    <w:rsid w:val="00A037D7"/>
    <w:rsid w:val="00A07165"/>
    <w:rsid w:val="00A10500"/>
    <w:rsid w:val="00A11BD9"/>
    <w:rsid w:val="00A11DEA"/>
    <w:rsid w:val="00A13353"/>
    <w:rsid w:val="00A1335C"/>
    <w:rsid w:val="00A151B9"/>
    <w:rsid w:val="00A17DB3"/>
    <w:rsid w:val="00A20ADC"/>
    <w:rsid w:val="00A2271D"/>
    <w:rsid w:val="00A27283"/>
    <w:rsid w:val="00A353E0"/>
    <w:rsid w:val="00A41419"/>
    <w:rsid w:val="00A46EAA"/>
    <w:rsid w:val="00A541CB"/>
    <w:rsid w:val="00A54BD5"/>
    <w:rsid w:val="00A56F60"/>
    <w:rsid w:val="00A60AC5"/>
    <w:rsid w:val="00A60E9F"/>
    <w:rsid w:val="00A61762"/>
    <w:rsid w:val="00A7722B"/>
    <w:rsid w:val="00A77B20"/>
    <w:rsid w:val="00A82C37"/>
    <w:rsid w:val="00A82C48"/>
    <w:rsid w:val="00A84791"/>
    <w:rsid w:val="00A90C87"/>
    <w:rsid w:val="00A94F73"/>
    <w:rsid w:val="00A97830"/>
    <w:rsid w:val="00A97AC1"/>
    <w:rsid w:val="00A97B17"/>
    <w:rsid w:val="00AA5073"/>
    <w:rsid w:val="00AA70AA"/>
    <w:rsid w:val="00AA723A"/>
    <w:rsid w:val="00AB096A"/>
    <w:rsid w:val="00AB1672"/>
    <w:rsid w:val="00AB28BC"/>
    <w:rsid w:val="00AB356B"/>
    <w:rsid w:val="00AC6A44"/>
    <w:rsid w:val="00AC7C16"/>
    <w:rsid w:val="00AD1097"/>
    <w:rsid w:val="00AD4BC6"/>
    <w:rsid w:val="00AE37D8"/>
    <w:rsid w:val="00AE3CB1"/>
    <w:rsid w:val="00AF542D"/>
    <w:rsid w:val="00AF6B35"/>
    <w:rsid w:val="00B000E0"/>
    <w:rsid w:val="00B016A4"/>
    <w:rsid w:val="00B03B64"/>
    <w:rsid w:val="00B04389"/>
    <w:rsid w:val="00B1004A"/>
    <w:rsid w:val="00B123DE"/>
    <w:rsid w:val="00B17D6F"/>
    <w:rsid w:val="00B217A5"/>
    <w:rsid w:val="00B30F22"/>
    <w:rsid w:val="00B36247"/>
    <w:rsid w:val="00B4034C"/>
    <w:rsid w:val="00B447C1"/>
    <w:rsid w:val="00B458CE"/>
    <w:rsid w:val="00B5027B"/>
    <w:rsid w:val="00B516FA"/>
    <w:rsid w:val="00B57A04"/>
    <w:rsid w:val="00B636DC"/>
    <w:rsid w:val="00B66EDF"/>
    <w:rsid w:val="00B71DB6"/>
    <w:rsid w:val="00B71F65"/>
    <w:rsid w:val="00B75C0A"/>
    <w:rsid w:val="00B800B1"/>
    <w:rsid w:val="00B817CA"/>
    <w:rsid w:val="00B8337E"/>
    <w:rsid w:val="00B83E11"/>
    <w:rsid w:val="00B92CE7"/>
    <w:rsid w:val="00BB2720"/>
    <w:rsid w:val="00BB3E22"/>
    <w:rsid w:val="00BC5AC4"/>
    <w:rsid w:val="00BC74EA"/>
    <w:rsid w:val="00BC7E47"/>
    <w:rsid w:val="00BD136B"/>
    <w:rsid w:val="00BE76A7"/>
    <w:rsid w:val="00BF1599"/>
    <w:rsid w:val="00BF2A3F"/>
    <w:rsid w:val="00BF5429"/>
    <w:rsid w:val="00C01762"/>
    <w:rsid w:val="00C0199B"/>
    <w:rsid w:val="00C01DDC"/>
    <w:rsid w:val="00C07001"/>
    <w:rsid w:val="00C115D4"/>
    <w:rsid w:val="00C158D4"/>
    <w:rsid w:val="00C15FDE"/>
    <w:rsid w:val="00C20F3D"/>
    <w:rsid w:val="00C2172A"/>
    <w:rsid w:val="00C24036"/>
    <w:rsid w:val="00C247E3"/>
    <w:rsid w:val="00C35A25"/>
    <w:rsid w:val="00C45ABA"/>
    <w:rsid w:val="00C468FF"/>
    <w:rsid w:val="00C46A9F"/>
    <w:rsid w:val="00C54F9B"/>
    <w:rsid w:val="00C57450"/>
    <w:rsid w:val="00C63B6C"/>
    <w:rsid w:val="00C71DC5"/>
    <w:rsid w:val="00C7218E"/>
    <w:rsid w:val="00C74BA5"/>
    <w:rsid w:val="00C8313E"/>
    <w:rsid w:val="00C8356F"/>
    <w:rsid w:val="00C97700"/>
    <w:rsid w:val="00CA0AF3"/>
    <w:rsid w:val="00CA2ADE"/>
    <w:rsid w:val="00CB14D4"/>
    <w:rsid w:val="00CB7B30"/>
    <w:rsid w:val="00CD2074"/>
    <w:rsid w:val="00CD2107"/>
    <w:rsid w:val="00CD2D61"/>
    <w:rsid w:val="00CD60F5"/>
    <w:rsid w:val="00CE54DE"/>
    <w:rsid w:val="00D0782F"/>
    <w:rsid w:val="00D12339"/>
    <w:rsid w:val="00D16470"/>
    <w:rsid w:val="00D24A79"/>
    <w:rsid w:val="00D251FF"/>
    <w:rsid w:val="00D2623C"/>
    <w:rsid w:val="00D271BA"/>
    <w:rsid w:val="00D345AB"/>
    <w:rsid w:val="00D41212"/>
    <w:rsid w:val="00D50897"/>
    <w:rsid w:val="00D61242"/>
    <w:rsid w:val="00D6285C"/>
    <w:rsid w:val="00D64D5A"/>
    <w:rsid w:val="00D6588F"/>
    <w:rsid w:val="00D760FD"/>
    <w:rsid w:val="00D76238"/>
    <w:rsid w:val="00D82B1B"/>
    <w:rsid w:val="00D84E1D"/>
    <w:rsid w:val="00DA2BD8"/>
    <w:rsid w:val="00DA2D78"/>
    <w:rsid w:val="00DA33AA"/>
    <w:rsid w:val="00DA3476"/>
    <w:rsid w:val="00DA672D"/>
    <w:rsid w:val="00DA7706"/>
    <w:rsid w:val="00DB568F"/>
    <w:rsid w:val="00DB6B96"/>
    <w:rsid w:val="00DC04FB"/>
    <w:rsid w:val="00DC1D75"/>
    <w:rsid w:val="00DC6C99"/>
    <w:rsid w:val="00DD2F6E"/>
    <w:rsid w:val="00DE1219"/>
    <w:rsid w:val="00DE4B4D"/>
    <w:rsid w:val="00DE5846"/>
    <w:rsid w:val="00DE62F2"/>
    <w:rsid w:val="00DE67DE"/>
    <w:rsid w:val="00DF591E"/>
    <w:rsid w:val="00E156BD"/>
    <w:rsid w:val="00E174D1"/>
    <w:rsid w:val="00E219B1"/>
    <w:rsid w:val="00E24FF8"/>
    <w:rsid w:val="00E31B2E"/>
    <w:rsid w:val="00E32957"/>
    <w:rsid w:val="00E36283"/>
    <w:rsid w:val="00E36D0F"/>
    <w:rsid w:val="00E43402"/>
    <w:rsid w:val="00E46ECA"/>
    <w:rsid w:val="00E47A1F"/>
    <w:rsid w:val="00E54C67"/>
    <w:rsid w:val="00E54C8E"/>
    <w:rsid w:val="00E6421D"/>
    <w:rsid w:val="00E654B5"/>
    <w:rsid w:val="00E66E85"/>
    <w:rsid w:val="00E74FDA"/>
    <w:rsid w:val="00E77AAF"/>
    <w:rsid w:val="00E85398"/>
    <w:rsid w:val="00E910BB"/>
    <w:rsid w:val="00EA2595"/>
    <w:rsid w:val="00EB5F3B"/>
    <w:rsid w:val="00EC00DC"/>
    <w:rsid w:val="00EC48FB"/>
    <w:rsid w:val="00ED05F3"/>
    <w:rsid w:val="00ED5F31"/>
    <w:rsid w:val="00EE42FE"/>
    <w:rsid w:val="00EF006E"/>
    <w:rsid w:val="00F063B8"/>
    <w:rsid w:val="00F0660F"/>
    <w:rsid w:val="00F117AD"/>
    <w:rsid w:val="00F35E03"/>
    <w:rsid w:val="00F3634D"/>
    <w:rsid w:val="00F37E84"/>
    <w:rsid w:val="00F42379"/>
    <w:rsid w:val="00F43689"/>
    <w:rsid w:val="00F46591"/>
    <w:rsid w:val="00F47CE7"/>
    <w:rsid w:val="00F51640"/>
    <w:rsid w:val="00F53050"/>
    <w:rsid w:val="00F62B48"/>
    <w:rsid w:val="00F66C23"/>
    <w:rsid w:val="00F702BA"/>
    <w:rsid w:val="00F76466"/>
    <w:rsid w:val="00F82450"/>
    <w:rsid w:val="00F83B09"/>
    <w:rsid w:val="00F84E0E"/>
    <w:rsid w:val="00F854CE"/>
    <w:rsid w:val="00F90869"/>
    <w:rsid w:val="00F9492F"/>
    <w:rsid w:val="00F94947"/>
    <w:rsid w:val="00F97CC6"/>
    <w:rsid w:val="00FA1DB9"/>
    <w:rsid w:val="00FB1225"/>
    <w:rsid w:val="00FC3D7F"/>
    <w:rsid w:val="00FC750C"/>
    <w:rsid w:val="00FD2CE9"/>
    <w:rsid w:val="00FE2D16"/>
    <w:rsid w:val="00FE3A41"/>
    <w:rsid w:val="00FF3110"/>
    <w:rsid w:val="00FF3DE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6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Times New Roman" w:hAnsi="Times New Roman"/>
      <w:sz w:val="22"/>
    </w:rPr>
  </w:style>
  <w:style w:type="paragraph" w:styleId="Nadpis1">
    <w:name w:val="heading 1"/>
    <w:basedOn w:val="Normln"/>
    <w:next w:val="Normln"/>
    <w:qFormat/>
    <w:pPr>
      <w:spacing w:before="240"/>
      <w:outlineLvl w:val="0"/>
    </w:pPr>
    <w:rPr>
      <w:rFonts w:ascii="Univers" w:hAnsi="Univers"/>
      <w:b/>
      <w:u w:val="single"/>
    </w:rPr>
  </w:style>
  <w:style w:type="paragraph" w:styleId="Nadpis2">
    <w:name w:val="heading 2"/>
    <w:basedOn w:val="Normln"/>
    <w:next w:val="Normln"/>
    <w:qFormat/>
    <w:pPr>
      <w:jc w:val="center"/>
      <w:outlineLvl w:val="1"/>
    </w:pPr>
    <w:rPr>
      <w:b/>
      <w:u w:val="single"/>
    </w:rPr>
  </w:style>
  <w:style w:type="paragraph" w:styleId="Nadpis3">
    <w:name w:val="heading 3"/>
    <w:basedOn w:val="Normln"/>
    <w:next w:val="Normlnodsazen"/>
    <w:qFormat/>
    <w:pPr>
      <w:outlineLvl w:val="2"/>
    </w:pPr>
    <w:rPr>
      <w:b/>
    </w:rPr>
  </w:style>
  <w:style w:type="paragraph" w:styleId="Nadpis4">
    <w:name w:val="heading 4"/>
    <w:basedOn w:val="Normln"/>
    <w:next w:val="Normlnodsazen"/>
    <w:qFormat/>
    <w:pPr>
      <w:ind w:left="354"/>
      <w:outlineLvl w:val="3"/>
    </w:pPr>
    <w:rPr>
      <w:u w:val="single"/>
    </w:rPr>
  </w:style>
  <w:style w:type="paragraph" w:styleId="Nadpis5">
    <w:name w:val="heading 5"/>
    <w:basedOn w:val="Normln"/>
    <w:next w:val="Normlnodsazen"/>
    <w:qFormat/>
    <w:pPr>
      <w:ind w:left="709"/>
      <w:outlineLvl w:val="4"/>
    </w:pPr>
    <w:rPr>
      <w:b/>
      <w:sz w:val="20"/>
    </w:rPr>
  </w:style>
  <w:style w:type="paragraph" w:styleId="Nadpis6">
    <w:name w:val="heading 6"/>
    <w:basedOn w:val="Normln"/>
    <w:next w:val="Normlnodsazen"/>
    <w:qFormat/>
    <w:pPr>
      <w:ind w:left="709"/>
      <w:outlineLvl w:val="5"/>
    </w:pPr>
    <w:rPr>
      <w:sz w:val="20"/>
      <w:u w:val="single"/>
    </w:rPr>
  </w:style>
  <w:style w:type="paragraph" w:styleId="Nadpis7">
    <w:name w:val="heading 7"/>
    <w:basedOn w:val="Normln"/>
    <w:next w:val="Normlnodsazen"/>
    <w:qFormat/>
    <w:pPr>
      <w:ind w:left="709"/>
      <w:outlineLvl w:val="6"/>
    </w:pPr>
    <w:rPr>
      <w:i/>
      <w:sz w:val="20"/>
    </w:rPr>
  </w:style>
  <w:style w:type="paragraph" w:styleId="Nadpis8">
    <w:name w:val="heading 8"/>
    <w:basedOn w:val="Normln"/>
    <w:next w:val="Normlnodsazen"/>
    <w:qFormat/>
    <w:pPr>
      <w:ind w:left="709"/>
      <w:outlineLvl w:val="7"/>
    </w:pPr>
    <w:rPr>
      <w:i/>
      <w:sz w:val="20"/>
    </w:rPr>
  </w:style>
  <w:style w:type="paragraph" w:styleId="Nadpis9">
    <w:name w:val="heading 9"/>
    <w:basedOn w:val="Normln"/>
    <w:next w:val="Normlnodsazen"/>
    <w:qFormat/>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9"/>
    </w:pPr>
  </w:style>
  <w:style w:type="paragraph" w:styleId="Zpat">
    <w:name w:val="footer"/>
    <w:basedOn w:val="Normln"/>
    <w:link w:val="ZpatChar"/>
    <w:uiPriority w:val="99"/>
    <w:pPr>
      <w:tabs>
        <w:tab w:val="center" w:pos="4819"/>
        <w:tab w:val="right" w:pos="9071"/>
      </w:tabs>
    </w:pPr>
  </w:style>
  <w:style w:type="paragraph" w:styleId="Zhlav">
    <w:name w:val="header"/>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rPr>
      <w:sz w:val="20"/>
    </w:rPr>
  </w:style>
  <w:style w:type="paragraph" w:customStyle="1" w:styleId="Notzap">
    <w:name w:val="Notzap"/>
    <w:basedOn w:val="Normln"/>
    <w:pPr>
      <w:tabs>
        <w:tab w:val="right" w:leader="hyphen" w:pos="9072"/>
      </w:tabs>
    </w:pPr>
  </w:style>
  <w:style w:type="paragraph" w:customStyle="1" w:styleId="odstavec1">
    <w:name w:val="odstavec 1"/>
    <w:basedOn w:val="Normln"/>
    <w:pPr>
      <w:ind w:left="426" w:hanging="426"/>
    </w:pPr>
  </w:style>
  <w:style w:type="paragraph" w:customStyle="1" w:styleId="odstavec2">
    <w:name w:val="odstavec 2"/>
    <w:basedOn w:val="odstavec1"/>
    <w:pPr>
      <w:ind w:left="709" w:hanging="284"/>
    </w:pPr>
  </w:style>
  <w:style w:type="paragraph" w:customStyle="1" w:styleId="Nadpisvelk">
    <w:name w:val="Nadpis velký"/>
    <w:basedOn w:val="Normln"/>
    <w:pPr>
      <w:jc w:val="center"/>
    </w:pPr>
    <w:rPr>
      <w:b/>
      <w:caps/>
      <w:sz w:val="28"/>
    </w:rPr>
  </w:style>
  <w:style w:type="paragraph" w:customStyle="1" w:styleId="Nadpismal">
    <w:name w:val="Nadpis malý"/>
    <w:basedOn w:val="Nadpisvelk"/>
    <w:rPr>
      <w:sz w:val="24"/>
    </w:rPr>
  </w:style>
  <w:style w:type="paragraph" w:customStyle="1" w:styleId="adresa">
    <w:name w:val="adresa"/>
    <w:basedOn w:val="Normln"/>
    <w:pPr>
      <w:ind w:left="5103"/>
    </w:pPr>
  </w:style>
  <w:style w:type="paragraph" w:styleId="Zkladntextodsazen2">
    <w:name w:val="Body Text Indent 2"/>
    <w:basedOn w:val="Normln"/>
    <w:pPr>
      <w:ind w:left="426" w:hanging="426"/>
    </w:pPr>
    <w:rPr>
      <w:snapToGrid w:val="0"/>
    </w:rPr>
  </w:style>
  <w:style w:type="paragraph" w:styleId="Zkladntext">
    <w:name w:val="Body Text"/>
    <w:basedOn w:val="Normln"/>
    <w:rPr>
      <w:snapToGrid w:val="0"/>
    </w:rPr>
  </w:style>
  <w:style w:type="paragraph" w:customStyle="1" w:styleId="FettZentriert">
    <w:name w:val="Fett+Zentriert"/>
    <w:basedOn w:val="Normln"/>
    <w:next w:val="Normln"/>
    <w:rsid w:val="00A97B17"/>
    <w:pPr>
      <w:jc w:val="center"/>
    </w:pPr>
    <w:rPr>
      <w:b/>
      <w:sz w:val="24"/>
      <w:szCs w:val="24"/>
    </w:rPr>
  </w:style>
  <w:style w:type="paragraph" w:customStyle="1" w:styleId="Numm1">
    <w:name w:val="Numm§ 1"/>
    <w:basedOn w:val="Normln"/>
    <w:next w:val="Normln"/>
    <w:rsid w:val="00A97B17"/>
    <w:pPr>
      <w:numPr>
        <w:numId w:val="1"/>
      </w:numPr>
      <w:jc w:val="center"/>
    </w:pPr>
    <w:rPr>
      <w:b/>
      <w:sz w:val="24"/>
      <w:szCs w:val="24"/>
    </w:rPr>
  </w:style>
  <w:style w:type="paragraph" w:customStyle="1" w:styleId="Numm2">
    <w:name w:val="Numm§ 2"/>
    <w:basedOn w:val="Normln"/>
    <w:next w:val="Normln"/>
    <w:rsid w:val="00A97B17"/>
    <w:pPr>
      <w:numPr>
        <w:ilvl w:val="1"/>
        <w:numId w:val="1"/>
      </w:numPr>
    </w:pPr>
    <w:rPr>
      <w:sz w:val="24"/>
      <w:szCs w:val="24"/>
    </w:rPr>
  </w:style>
  <w:style w:type="paragraph" w:customStyle="1" w:styleId="Numm3">
    <w:name w:val="Numm§ 3"/>
    <w:basedOn w:val="Normln"/>
    <w:next w:val="Normln"/>
    <w:rsid w:val="00A97B17"/>
    <w:pPr>
      <w:numPr>
        <w:ilvl w:val="2"/>
        <w:numId w:val="1"/>
      </w:numPr>
      <w:tabs>
        <w:tab w:val="clear" w:pos="993"/>
        <w:tab w:val="num" w:pos="2411"/>
      </w:tabs>
      <w:ind w:left="2411"/>
    </w:pPr>
    <w:rPr>
      <w:sz w:val="24"/>
      <w:szCs w:val="24"/>
    </w:rPr>
  </w:style>
  <w:style w:type="character" w:styleId="Hypertextovodkaz">
    <w:name w:val="Hyperlink"/>
    <w:rsid w:val="007478A7"/>
    <w:rPr>
      <w:color w:val="0000FF"/>
      <w:u w:val="single"/>
    </w:rPr>
  </w:style>
  <w:style w:type="character" w:styleId="slostrnky">
    <w:name w:val="page number"/>
    <w:basedOn w:val="Standardnpsmoodstavce"/>
    <w:rsid w:val="003812B8"/>
  </w:style>
  <w:style w:type="character" w:customStyle="1" w:styleId="ZpatChar">
    <w:name w:val="Zápatí Char"/>
    <w:link w:val="Zpat"/>
    <w:uiPriority w:val="99"/>
    <w:rsid w:val="00A11BD9"/>
    <w:rPr>
      <w:rFonts w:ascii="Times New Roman" w:hAnsi="Times New Roman"/>
      <w:sz w:val="22"/>
    </w:rPr>
  </w:style>
  <w:style w:type="paragraph" w:customStyle="1" w:styleId="FuzeileErsteSeite">
    <w:name w:val="FußzeileErsteSeite"/>
    <w:basedOn w:val="Zpat"/>
    <w:rsid w:val="00A54BD5"/>
    <w:rPr>
      <w:rFonts w:eastAsia="Calibri"/>
      <w:snapToGrid w:val="0"/>
      <w:szCs w:val="21"/>
      <w:lang w:eastAsia="de-DE"/>
    </w:rPr>
  </w:style>
  <w:style w:type="paragraph" w:styleId="Textbubliny">
    <w:name w:val="Balloon Text"/>
    <w:basedOn w:val="Normln"/>
    <w:link w:val="TextbublinyChar"/>
    <w:uiPriority w:val="99"/>
    <w:rsid w:val="001368B8"/>
    <w:rPr>
      <w:rFonts w:ascii="Tahoma" w:hAnsi="Tahoma" w:cs="Tahoma"/>
      <w:sz w:val="16"/>
      <w:szCs w:val="16"/>
    </w:rPr>
  </w:style>
  <w:style w:type="character" w:customStyle="1" w:styleId="TextbublinyChar">
    <w:name w:val="Text bubliny Char"/>
    <w:link w:val="Textbubliny"/>
    <w:uiPriority w:val="99"/>
    <w:rsid w:val="001368B8"/>
    <w:rPr>
      <w:rFonts w:ascii="Tahoma" w:hAnsi="Tahoma" w:cs="Tahoma"/>
      <w:sz w:val="16"/>
      <w:szCs w:val="16"/>
    </w:rPr>
  </w:style>
  <w:style w:type="paragraph" w:customStyle="1" w:styleId="FreeForm">
    <w:name w:val="Free Form"/>
    <w:rsid w:val="00D760FD"/>
    <w:rPr>
      <w:rFonts w:ascii="Helvetica" w:eastAsia="ヒラギノ角ゴ Pro W3" w:hAnsi="Helvetica"/>
      <w:color w:val="000000"/>
      <w:sz w:val="24"/>
      <w:lang w:val="en-US" w:eastAsia="en-US"/>
    </w:rPr>
  </w:style>
  <w:style w:type="character" w:styleId="Odkaznakoment">
    <w:name w:val="annotation reference"/>
    <w:basedOn w:val="Standardnpsmoodstavce"/>
    <w:semiHidden/>
    <w:unhideWhenUsed/>
    <w:rsid w:val="00967869"/>
    <w:rPr>
      <w:sz w:val="16"/>
      <w:szCs w:val="16"/>
    </w:rPr>
  </w:style>
  <w:style w:type="paragraph" w:styleId="Textkomente">
    <w:name w:val="annotation text"/>
    <w:basedOn w:val="Normln"/>
    <w:link w:val="TextkomenteChar"/>
    <w:semiHidden/>
    <w:unhideWhenUsed/>
    <w:rsid w:val="00967869"/>
    <w:rPr>
      <w:sz w:val="20"/>
    </w:rPr>
  </w:style>
  <w:style w:type="character" w:customStyle="1" w:styleId="TextkomenteChar">
    <w:name w:val="Text komentáře Char"/>
    <w:basedOn w:val="Standardnpsmoodstavce"/>
    <w:link w:val="Textkomente"/>
    <w:semiHidden/>
    <w:rsid w:val="00967869"/>
    <w:rPr>
      <w:rFonts w:ascii="Times New Roman" w:hAnsi="Times New Roman"/>
    </w:rPr>
  </w:style>
  <w:style w:type="paragraph" w:styleId="Pedmtkomente">
    <w:name w:val="annotation subject"/>
    <w:basedOn w:val="Textkomente"/>
    <w:next w:val="Textkomente"/>
    <w:link w:val="PedmtkomenteChar"/>
    <w:semiHidden/>
    <w:unhideWhenUsed/>
    <w:rsid w:val="00967869"/>
    <w:rPr>
      <w:b/>
      <w:bCs/>
    </w:rPr>
  </w:style>
  <w:style w:type="character" w:customStyle="1" w:styleId="PedmtkomenteChar">
    <w:name w:val="Předmět komentáře Char"/>
    <w:basedOn w:val="TextkomenteChar"/>
    <w:link w:val="Pedmtkomente"/>
    <w:semiHidden/>
    <w:rsid w:val="00967869"/>
    <w:rPr>
      <w:rFonts w:ascii="Times New Roman" w:hAnsi="Times New Roman"/>
      <w:b/>
      <w:bCs/>
    </w:rPr>
  </w:style>
  <w:style w:type="character" w:styleId="Sledovanodkaz">
    <w:name w:val="FollowedHyperlink"/>
    <w:basedOn w:val="Standardnpsmoodstavce"/>
    <w:semiHidden/>
    <w:unhideWhenUsed/>
    <w:rsid w:val="009E7549"/>
    <w:rPr>
      <w:color w:val="954F72" w:themeColor="followedHyperlink"/>
      <w:u w:val="single"/>
    </w:rPr>
  </w:style>
  <w:style w:type="paragraph" w:customStyle="1" w:styleId="style35">
    <w:name w:val="style35"/>
    <w:basedOn w:val="Normln"/>
    <w:rsid w:val="00825EF2"/>
    <w:pPr>
      <w:spacing w:before="100" w:beforeAutospacing="1" w:after="100" w:afterAutospacing="1"/>
    </w:pPr>
    <w:rPr>
      <w:sz w:val="18"/>
      <w:szCs w:val="18"/>
    </w:rPr>
  </w:style>
  <w:style w:type="paragraph" w:styleId="Revize">
    <w:name w:val="Revision"/>
    <w:hidden/>
    <w:uiPriority w:val="99"/>
    <w:semiHidden/>
    <w:rsid w:val="00512BF1"/>
    <w:rPr>
      <w:rFonts w:ascii="Times New Roman" w:hAnsi="Times New Roman"/>
      <w:sz w:val="22"/>
    </w:rPr>
  </w:style>
  <w:style w:type="character" w:styleId="Nevyeenzmnka">
    <w:name w:val="Unresolved Mention"/>
    <w:basedOn w:val="Standardnpsmoodstavce"/>
    <w:uiPriority w:val="99"/>
    <w:semiHidden/>
    <w:unhideWhenUsed/>
    <w:rsid w:val="000A2610"/>
    <w:rPr>
      <w:color w:val="605E5C"/>
      <w:shd w:val="clear" w:color="auto" w:fill="E1DFDD"/>
    </w:rPr>
  </w:style>
  <w:style w:type="paragraph" w:styleId="Odstavecseseznamem">
    <w:name w:val="List Paragraph"/>
    <w:basedOn w:val="Normln"/>
    <w:uiPriority w:val="34"/>
    <w:qFormat/>
    <w:rsid w:val="00DA2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01628">
      <w:bodyDiv w:val="1"/>
      <w:marLeft w:val="0"/>
      <w:marRight w:val="0"/>
      <w:marTop w:val="0"/>
      <w:marBottom w:val="0"/>
      <w:divBdr>
        <w:top w:val="none" w:sz="0" w:space="0" w:color="auto"/>
        <w:left w:val="none" w:sz="0" w:space="0" w:color="auto"/>
        <w:bottom w:val="none" w:sz="0" w:space="0" w:color="auto"/>
        <w:right w:val="none" w:sz="0" w:space="0" w:color="auto"/>
      </w:divBdr>
    </w:div>
    <w:div w:id="839852668">
      <w:bodyDiv w:val="1"/>
      <w:marLeft w:val="0"/>
      <w:marRight w:val="0"/>
      <w:marTop w:val="0"/>
      <w:marBottom w:val="0"/>
      <w:divBdr>
        <w:top w:val="none" w:sz="0" w:space="0" w:color="auto"/>
        <w:left w:val="none" w:sz="0" w:space="0" w:color="auto"/>
        <w:bottom w:val="none" w:sz="0" w:space="0" w:color="auto"/>
        <w:right w:val="none" w:sz="0" w:space="0" w:color="auto"/>
      </w:divBdr>
    </w:div>
    <w:div w:id="1732730430">
      <w:bodyDiv w:val="1"/>
      <w:marLeft w:val="0"/>
      <w:marRight w:val="0"/>
      <w:marTop w:val="0"/>
      <w:marBottom w:val="0"/>
      <w:divBdr>
        <w:top w:val="none" w:sz="0" w:space="0" w:color="auto"/>
        <w:left w:val="none" w:sz="0" w:space="0" w:color="auto"/>
        <w:bottom w:val="none" w:sz="0" w:space="0" w:color="auto"/>
        <w:right w:val="none" w:sz="0" w:space="0" w:color="auto"/>
      </w:divBdr>
    </w:div>
    <w:div w:id="20324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kretariat@autotichy.cz" TargetMode="External"/><Relationship Id="rId18" Type="http://schemas.openxmlformats.org/officeDocument/2006/relationships/hyperlink" Target="http://ec.europa.eu/consumers/odr/" TargetMode="External"/><Relationship Id="rId3" Type="http://schemas.openxmlformats.org/officeDocument/2006/relationships/styles" Target="styles.xml"/><Relationship Id="rId21" Type="http://schemas.openxmlformats.org/officeDocument/2006/relationships/hyperlink" Target="http://www.autotichy.cz" TargetMode="External"/><Relationship Id="rId7" Type="http://schemas.openxmlformats.org/officeDocument/2006/relationships/endnotes" Target="endnotes.xml"/><Relationship Id="rId12" Type="http://schemas.openxmlformats.org/officeDocument/2006/relationships/hyperlink" Target="http://www.autotichy.cz" TargetMode="External"/><Relationship Id="rId17" Type="http://schemas.openxmlformats.org/officeDocument/2006/relationships/hyperlink" Target="http://www.coi.cz" TargetMode="External"/><Relationship Id="rId2" Type="http://schemas.openxmlformats.org/officeDocument/2006/relationships/numbering" Target="numbering.xml"/><Relationship Id="rId16" Type="http://schemas.openxmlformats.org/officeDocument/2006/relationships/hyperlink" Target="http://www.coi.cz" TargetMode="External"/><Relationship Id="rId20" Type="http://schemas.openxmlformats.org/officeDocument/2006/relationships/hyperlink" Target="http://www.hotje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tichy.cz" TargetMode="External"/><Relationship Id="rId5" Type="http://schemas.openxmlformats.org/officeDocument/2006/relationships/webSettings" Target="webSettings.xml"/><Relationship Id="rId15" Type="http://schemas.openxmlformats.org/officeDocument/2006/relationships/hyperlink" Target="mailto:adr@coi.cz" TargetMode="External"/><Relationship Id="rId23" Type="http://schemas.openxmlformats.org/officeDocument/2006/relationships/theme" Target="theme/theme1.xml"/><Relationship Id="rId10" Type="http://schemas.openxmlformats.org/officeDocument/2006/relationships/hyperlink" Target="http://www.autotichy.cz" TargetMode="External"/><Relationship Id="rId19" Type="http://schemas.openxmlformats.org/officeDocument/2006/relationships/hyperlink" Target="http://www.autotichy.cz" TargetMode="External"/><Relationship Id="rId4" Type="http://schemas.openxmlformats.org/officeDocument/2006/relationships/settings" Target="settings.xml"/><Relationship Id="rId9" Type="http://schemas.openxmlformats.org/officeDocument/2006/relationships/hyperlink" Target="http://www.autotichy.cz" TargetMode="External"/><Relationship Id="rId14" Type="http://schemas.openxmlformats.org/officeDocument/2006/relationships/hyperlink" Target="mailto:sekretariat@autotichy.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BA2C-1173-4EC5-BBE6-DCCFC8D0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4423</Words>
  <Characters>26101</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30464</CharactersWithSpaces>
  <SharedDoc>false</SharedDoc>
  <HLinks>
    <vt:vector size="36" baseType="variant">
      <vt:variant>
        <vt:i4>720920</vt:i4>
      </vt:variant>
      <vt:variant>
        <vt:i4>15</vt:i4>
      </vt:variant>
      <vt:variant>
        <vt:i4>0</vt:i4>
      </vt:variant>
      <vt:variant>
        <vt:i4>5</vt:i4>
      </vt:variant>
      <vt:variant>
        <vt:lpwstr>http://www.brano.cz/</vt:lpwstr>
      </vt:variant>
      <vt:variant>
        <vt:lpwstr/>
      </vt:variant>
      <vt:variant>
        <vt:i4>393282</vt:i4>
      </vt:variant>
      <vt:variant>
        <vt:i4>12</vt:i4>
      </vt:variant>
      <vt:variant>
        <vt:i4>0</vt:i4>
      </vt:variant>
      <vt:variant>
        <vt:i4>5</vt:i4>
      </vt:variant>
      <vt:variant>
        <vt:lpwstr>http://www.hotjet.cz/</vt:lpwstr>
      </vt:variant>
      <vt:variant>
        <vt:lpwstr/>
      </vt:variant>
      <vt:variant>
        <vt:i4>720920</vt:i4>
      </vt:variant>
      <vt:variant>
        <vt:i4>9</vt:i4>
      </vt:variant>
      <vt:variant>
        <vt:i4>0</vt:i4>
      </vt:variant>
      <vt:variant>
        <vt:i4>5</vt:i4>
      </vt:variant>
      <vt:variant>
        <vt:lpwstr>http://www.brano.cz/</vt:lpwstr>
      </vt:variant>
      <vt:variant>
        <vt:lpwstr/>
      </vt:variant>
      <vt:variant>
        <vt:i4>720920</vt:i4>
      </vt:variant>
      <vt:variant>
        <vt:i4>6</vt:i4>
      </vt:variant>
      <vt:variant>
        <vt:i4>0</vt:i4>
      </vt:variant>
      <vt:variant>
        <vt:i4>5</vt:i4>
      </vt:variant>
      <vt:variant>
        <vt:lpwstr>http://www.brano.cz/</vt:lpwstr>
      </vt:variant>
      <vt:variant>
        <vt:lpwstr/>
      </vt:variant>
      <vt:variant>
        <vt:i4>393282</vt:i4>
      </vt:variant>
      <vt:variant>
        <vt:i4>3</vt:i4>
      </vt:variant>
      <vt:variant>
        <vt:i4>0</vt:i4>
      </vt:variant>
      <vt:variant>
        <vt:i4>5</vt:i4>
      </vt:variant>
      <vt:variant>
        <vt:lpwstr>http://www.hotjet.cz/</vt:lpwstr>
      </vt:variant>
      <vt:variant>
        <vt:lpwstr/>
      </vt:variant>
      <vt:variant>
        <vt:i4>720920</vt:i4>
      </vt:variant>
      <vt:variant>
        <vt:i4>0</vt:i4>
      </vt:variant>
      <vt:variant>
        <vt:i4>0</vt:i4>
      </vt:variant>
      <vt:variant>
        <vt:i4>5</vt:i4>
      </vt:variant>
      <vt:variant>
        <vt:lpwstr>http://www.brano.cz/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2017-09-27T07:26:00Z</dcterms:created>
  <dcterms:modified xsi:type="dcterms:W3CDTF">2022-08-05T11:26:00Z</dcterms:modified>
</cp:coreProperties>
</file>